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844" w:rsidRDefault="00137323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</w:t>
      </w:r>
      <w:r w:rsidR="00611844">
        <w:rPr>
          <w:b/>
          <w:sz w:val="28"/>
          <w:szCs w:val="28"/>
        </w:rPr>
        <w:t>ужская область Людиновский район</w:t>
      </w:r>
    </w:p>
    <w:p w:rsidR="00611844" w:rsidRDefault="00611844" w:rsidP="006118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11844" w:rsidRPr="00320792" w:rsidRDefault="00611844" w:rsidP="003207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611844" w:rsidRDefault="00611844" w:rsidP="00611844">
      <w:pPr>
        <w:jc w:val="center"/>
        <w:rPr>
          <w:b/>
        </w:rPr>
      </w:pPr>
    </w:p>
    <w:p w:rsidR="00611844" w:rsidRPr="004E7942" w:rsidRDefault="00611844" w:rsidP="00611844">
      <w:pPr>
        <w:jc w:val="center"/>
        <w:rPr>
          <w:b/>
          <w:sz w:val="32"/>
          <w:szCs w:val="32"/>
        </w:rPr>
      </w:pPr>
      <w:proofErr w:type="gramStart"/>
      <w:r w:rsidRPr="004E7942">
        <w:rPr>
          <w:b/>
          <w:sz w:val="32"/>
          <w:szCs w:val="32"/>
        </w:rPr>
        <w:t>Р</w:t>
      </w:r>
      <w:proofErr w:type="gramEnd"/>
      <w:r w:rsidRPr="004E7942">
        <w:rPr>
          <w:b/>
          <w:sz w:val="32"/>
          <w:szCs w:val="32"/>
        </w:rPr>
        <w:t xml:space="preserve"> Е Ш Е Н И Е</w:t>
      </w:r>
    </w:p>
    <w:p w:rsidR="00611844" w:rsidRDefault="00611844" w:rsidP="00611844">
      <w:pPr>
        <w:jc w:val="center"/>
        <w:rPr>
          <w:b/>
          <w:sz w:val="28"/>
          <w:szCs w:val="28"/>
        </w:rPr>
      </w:pPr>
    </w:p>
    <w:p w:rsidR="004B174F" w:rsidRDefault="004B174F" w:rsidP="00611844">
      <w:pPr>
        <w:jc w:val="center"/>
        <w:rPr>
          <w:b/>
          <w:sz w:val="28"/>
          <w:szCs w:val="28"/>
        </w:rPr>
      </w:pPr>
    </w:p>
    <w:p w:rsidR="00611844" w:rsidRDefault="00D002A2" w:rsidP="00611844">
      <w:pPr>
        <w:rPr>
          <w:u w:val="single"/>
        </w:rPr>
      </w:pPr>
      <w:r>
        <w:rPr>
          <w:u w:val="single"/>
        </w:rPr>
        <w:t>от 01 марта</w:t>
      </w:r>
      <w:r w:rsidR="00823B8C">
        <w:rPr>
          <w:u w:val="single"/>
        </w:rPr>
        <w:t xml:space="preserve"> </w:t>
      </w:r>
      <w:r w:rsidR="00611844">
        <w:rPr>
          <w:u w:val="single"/>
        </w:rPr>
        <w:t>202</w:t>
      </w:r>
      <w:r>
        <w:rPr>
          <w:u w:val="single"/>
        </w:rPr>
        <w:t>4</w:t>
      </w:r>
      <w:r w:rsidR="00611844">
        <w:rPr>
          <w:u w:val="single"/>
        </w:rPr>
        <w:t xml:space="preserve"> года</w:t>
      </w:r>
      <w:r w:rsidR="00611844">
        <w:rPr>
          <w:b/>
        </w:rPr>
        <w:t xml:space="preserve">          </w:t>
      </w:r>
      <w:r w:rsidR="00485890">
        <w:rPr>
          <w:b/>
        </w:rPr>
        <w:t xml:space="preserve">                    </w:t>
      </w:r>
      <w:r w:rsidR="00611844">
        <w:rPr>
          <w:b/>
        </w:rPr>
        <w:t xml:space="preserve">      </w:t>
      </w:r>
      <w:r w:rsidR="00804491">
        <w:rPr>
          <w:b/>
        </w:rPr>
        <w:t xml:space="preserve"> </w:t>
      </w:r>
      <w:r w:rsidR="005F0EC5">
        <w:rPr>
          <w:b/>
        </w:rPr>
        <w:t xml:space="preserve">   </w:t>
      </w:r>
      <w:r w:rsidR="00920880">
        <w:rPr>
          <w:b/>
        </w:rPr>
        <w:t xml:space="preserve">                        </w:t>
      </w:r>
      <w:r w:rsidR="00320792">
        <w:rPr>
          <w:b/>
        </w:rPr>
        <w:t xml:space="preserve"> </w:t>
      </w:r>
      <w:r w:rsidR="00920880">
        <w:rPr>
          <w:b/>
        </w:rPr>
        <w:t xml:space="preserve">  </w:t>
      </w:r>
      <w:r w:rsidR="006820CE">
        <w:rPr>
          <w:b/>
        </w:rPr>
        <w:t xml:space="preserve">        </w:t>
      </w:r>
      <w:r w:rsidR="00037CB6">
        <w:rPr>
          <w:b/>
        </w:rPr>
        <w:t xml:space="preserve">  </w:t>
      </w:r>
      <w:r w:rsidR="00E56355">
        <w:rPr>
          <w:b/>
        </w:rPr>
        <w:t xml:space="preserve">                 </w:t>
      </w:r>
      <w:r w:rsidR="007034C4">
        <w:rPr>
          <w:b/>
        </w:rPr>
        <w:t xml:space="preserve">       </w:t>
      </w:r>
      <w:r>
        <w:rPr>
          <w:b/>
        </w:rPr>
        <w:t xml:space="preserve">   </w:t>
      </w:r>
      <w:r w:rsidR="00F83489">
        <w:rPr>
          <w:b/>
        </w:rPr>
        <w:t xml:space="preserve">  </w:t>
      </w:r>
      <w:r w:rsidR="00823B8C">
        <w:rPr>
          <w:b/>
        </w:rPr>
        <w:t xml:space="preserve">  </w:t>
      </w:r>
      <w:r w:rsidR="00611844">
        <w:rPr>
          <w:b/>
        </w:rPr>
        <w:t xml:space="preserve"> </w:t>
      </w:r>
      <w:r w:rsidR="00611844">
        <w:rPr>
          <w:u w:val="single"/>
        </w:rPr>
        <w:t>№</w:t>
      </w:r>
      <w:r w:rsidR="0015224B">
        <w:rPr>
          <w:u w:val="single"/>
        </w:rPr>
        <w:t xml:space="preserve"> </w:t>
      </w:r>
      <w:r>
        <w:rPr>
          <w:u w:val="single"/>
        </w:rPr>
        <w:t xml:space="preserve"> 3</w:t>
      </w:r>
      <w:r w:rsidR="00611844">
        <w:rPr>
          <w:u w:val="single"/>
        </w:rPr>
        <w:t xml:space="preserve"> </w:t>
      </w:r>
    </w:p>
    <w:p w:rsidR="00611844" w:rsidRDefault="00611844" w:rsidP="009D4F65">
      <w:pPr>
        <w:jc w:val="both"/>
        <w:rPr>
          <w:rFonts w:eastAsiaTheme="minorHAnsi"/>
          <w:b/>
          <w:lang w:eastAsia="en-US"/>
        </w:rPr>
      </w:pPr>
    </w:p>
    <w:p w:rsidR="005F0EC5" w:rsidRDefault="005F0EC5" w:rsidP="009D4F65">
      <w:pPr>
        <w:jc w:val="both"/>
        <w:rPr>
          <w:rFonts w:eastAsiaTheme="minorHAnsi"/>
          <w:b/>
          <w:lang w:eastAsia="en-US"/>
        </w:rPr>
      </w:pPr>
    </w:p>
    <w:tbl>
      <w:tblPr>
        <w:tblStyle w:val="a6"/>
        <w:tblW w:w="0" w:type="auto"/>
        <w:tblLook w:val="04A0"/>
      </w:tblPr>
      <w:tblGrid>
        <w:gridCol w:w="5353"/>
      </w:tblGrid>
      <w:tr w:rsidR="008F78D8" w:rsidTr="008F78D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F78D8" w:rsidRDefault="008F78D8" w:rsidP="009D4F6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8F78D8" w:rsidRDefault="008F78D8" w:rsidP="009D4F65">
      <w:pPr>
        <w:jc w:val="both"/>
        <w:rPr>
          <w:rFonts w:eastAsiaTheme="minorHAnsi"/>
          <w:b/>
          <w:lang w:eastAsia="en-US"/>
        </w:rPr>
      </w:pPr>
    </w:p>
    <w:p w:rsidR="009D4F65" w:rsidRPr="00AD529B" w:rsidRDefault="009D4F65" w:rsidP="009D4F65">
      <w:pPr>
        <w:jc w:val="both"/>
        <w:rPr>
          <w:rFonts w:eastAsiaTheme="minorHAnsi"/>
          <w:lang w:eastAsia="en-US"/>
        </w:rPr>
      </w:pPr>
      <w:r>
        <w:rPr>
          <w:bCs/>
        </w:rPr>
        <w:t xml:space="preserve">          </w:t>
      </w:r>
      <w:r w:rsidR="00A00667">
        <w:t>В соответствии со ст. ст. 28</w:t>
      </w:r>
      <w:r w:rsidR="00A00667" w:rsidRPr="00423C25">
        <w:t xml:space="preserve">, 44  Федерального закона от 06.10.2003 № 131-ФЗ   «Об общих принципах организации местного самоуправления в Российской Федерации», ст. </w:t>
      </w:r>
      <w:r w:rsidR="008E4A58">
        <w:t>ст. 18</w:t>
      </w:r>
      <w:r w:rsidR="00A00667">
        <w:t xml:space="preserve">, </w:t>
      </w:r>
      <w:r w:rsidR="00A00667" w:rsidRPr="00423C25">
        <w:t>4</w:t>
      </w:r>
      <w:r w:rsidR="008E4A58">
        <w:t>6</w:t>
      </w:r>
      <w:r w:rsidR="00A00667" w:rsidRPr="00423C25">
        <w:t xml:space="preserve"> Устава </w:t>
      </w:r>
      <w:r w:rsidR="006B44FD">
        <w:t xml:space="preserve">муниципального образования </w:t>
      </w:r>
      <w:r w:rsidR="008E4A58">
        <w:t>сельского поселения «Деревня Игнатовка»,</w:t>
      </w:r>
      <w:r w:rsidR="00A00667">
        <w:t xml:space="preserve"> </w:t>
      </w:r>
      <w:r w:rsidR="001B1B55">
        <w:rPr>
          <w:bCs/>
        </w:rPr>
        <w:t>СЕЛЬСКАЯ ДУМА</w:t>
      </w:r>
      <w:r>
        <w:rPr>
          <w:bCs/>
        </w:rPr>
        <w:t xml:space="preserve"> сельского поселения «Деревня Игнатовка»</w:t>
      </w:r>
    </w:p>
    <w:p w:rsidR="009D4F65" w:rsidRDefault="009D4F65" w:rsidP="009D4F65">
      <w:pPr>
        <w:jc w:val="center"/>
        <w:rPr>
          <w:bCs/>
        </w:rPr>
      </w:pPr>
    </w:p>
    <w:p w:rsidR="009D4F65" w:rsidRDefault="009D4F65" w:rsidP="00AF1CE2">
      <w:pPr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И Л А:</w:t>
      </w:r>
    </w:p>
    <w:p w:rsidR="004E5E1B" w:rsidRPr="00AF1CE2" w:rsidRDefault="004E5E1B" w:rsidP="00AF1CE2">
      <w:pPr>
        <w:jc w:val="center"/>
        <w:rPr>
          <w:b/>
          <w:bCs/>
        </w:rPr>
      </w:pPr>
    </w:p>
    <w:p w:rsidR="004E5E1B" w:rsidRDefault="004E5E1B" w:rsidP="00590DD8">
      <w:pPr>
        <w:jc w:val="both"/>
      </w:pPr>
      <w:r>
        <w:t xml:space="preserve">         1</w:t>
      </w:r>
      <w:r w:rsidR="00316DEC">
        <w:t xml:space="preserve">. </w:t>
      </w:r>
      <w:r w:rsidRPr="0051214B">
        <w:t xml:space="preserve">Внести в Устав </w:t>
      </w:r>
      <w:r>
        <w:t xml:space="preserve"> муниципального образования сельского поселения «Деревня Игнатовка»</w:t>
      </w:r>
      <w:r w:rsidRPr="0051214B">
        <w:t xml:space="preserve"> </w:t>
      </w:r>
      <w:r>
        <w:t>следующие изменения</w:t>
      </w:r>
      <w:r w:rsidR="007B6118">
        <w:t xml:space="preserve"> и дополнения</w:t>
      </w:r>
      <w:r w:rsidRPr="0051214B">
        <w:t>:</w:t>
      </w:r>
    </w:p>
    <w:p w:rsidR="007B6118" w:rsidRDefault="007B6118" w:rsidP="007B6118">
      <w:pPr>
        <w:jc w:val="both"/>
      </w:pPr>
      <w:r>
        <w:t xml:space="preserve">        1.1. Дополнить Главу </w:t>
      </w:r>
      <w:r>
        <w:rPr>
          <w:lang w:val="en-US"/>
        </w:rPr>
        <w:t>II</w:t>
      </w:r>
      <w:r w:rsidRPr="007B6118">
        <w:t xml:space="preserve"> </w:t>
      </w:r>
      <w:r>
        <w:t xml:space="preserve"> Устава сельского поселения «Деревня Игнатовка» статьей 9.</w:t>
      </w:r>
      <w:r w:rsidR="00037CB6">
        <w:t>2</w:t>
      </w:r>
      <w:r>
        <w:t xml:space="preserve"> следующего содержания:</w:t>
      </w:r>
    </w:p>
    <w:p w:rsidR="007B6118" w:rsidRDefault="007B6118" w:rsidP="007B6118">
      <w:pPr>
        <w:jc w:val="both"/>
      </w:pP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center"/>
        <w:outlineLvl w:val="2"/>
      </w:pPr>
      <w:r>
        <w:t xml:space="preserve">« </w:t>
      </w:r>
      <w:r w:rsidR="00037CB6">
        <w:rPr>
          <w:b/>
        </w:rPr>
        <w:t>Статья 9.2</w:t>
      </w:r>
      <w:r w:rsidRPr="007B6118">
        <w:rPr>
          <w:b/>
        </w:rPr>
        <w:t>. Полномочия органов местного самоуправления по решению вопросов местного значения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E425AB">
        <w:t xml:space="preserve">1. В целях решения вопросов местного значения органы местного самоуправления </w:t>
      </w:r>
      <w:r>
        <w:t>сельского поселения</w:t>
      </w:r>
      <w:r w:rsidRPr="00E425AB">
        <w:t xml:space="preserve"> обладают следующими полномочиями: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E425AB">
        <w:t xml:space="preserve">1) принятие Устава </w:t>
      </w:r>
      <w:r>
        <w:t>сельского поселения</w:t>
      </w:r>
      <w:r w:rsidRPr="00E425AB">
        <w:t xml:space="preserve"> и внесение в него изменений и дополнений, издание муниципальных правовых актов;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E425AB">
        <w:t xml:space="preserve">2) установление официальных символов </w:t>
      </w:r>
      <w:r>
        <w:t>сельского поселения</w:t>
      </w:r>
      <w:r w:rsidRPr="00E425AB">
        <w:t>;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E425AB">
        <w:t xml:space="preserve"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</w:t>
      </w:r>
      <w:r w:rsidR="00E23272">
        <w:t>а также осуществление закупок товаров, работ, услуг для обеспечения муниципальных нужд</w:t>
      </w:r>
      <w:r w:rsidRPr="00E425AB">
        <w:t>;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jc w:val="both"/>
      </w:pPr>
      <w:r w:rsidRPr="00E425AB">
        <w:t xml:space="preserve">        </w:t>
      </w:r>
      <w:r>
        <w:t>4</w:t>
      </w:r>
      <w:r w:rsidRPr="00E425AB">
        <w:t xml:space="preserve">) полномочия в сфере стратегического планирования, </w:t>
      </w:r>
      <w:proofErr w:type="gramStart"/>
      <w:r w:rsidRPr="00E425AB">
        <w:t>предусмотренными</w:t>
      </w:r>
      <w:proofErr w:type="gramEnd"/>
      <w:r w:rsidRPr="00E425AB">
        <w:t xml:space="preserve"> Федеральным законом от 28.06.2014 №172-ФЗ «О стратегическом планировании в Российской Федерации.</w:t>
      </w:r>
    </w:p>
    <w:p w:rsidR="006F56A5" w:rsidRDefault="006F56A5" w:rsidP="007B61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>
        <w:t>5</w:t>
      </w:r>
      <w:r w:rsidRPr="006F56A5">
        <w:t>)</w:t>
      </w:r>
      <w:r w:rsidR="007B6118" w:rsidRPr="006F56A5">
        <w:t xml:space="preserve"> </w:t>
      </w:r>
      <w:r w:rsidRPr="006F56A5">
        <w:rPr>
          <w:color w:val="000000"/>
          <w:shd w:val="clear" w:color="auto" w:fill="FFFFFF"/>
        </w:rPr>
        <w:t>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6F56A5" w:rsidRDefault="007B6118" w:rsidP="007B611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>6</w:t>
      </w:r>
      <w:r w:rsidRPr="00E425AB">
        <w:t xml:space="preserve">) </w:t>
      </w:r>
      <w:r w:rsidR="006F56A5" w:rsidRPr="006F56A5">
        <w:rPr>
          <w:color w:val="000000"/>
          <w:shd w:val="clear" w:color="auto" w:fill="FFFFFF"/>
        </w:rPr>
        <w:t>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</w:t>
      </w:r>
      <w:r w:rsidR="00FD7016">
        <w:rPr>
          <w:color w:val="000000"/>
          <w:shd w:val="clear" w:color="auto" w:fill="FFFFFF"/>
        </w:rPr>
        <w:t xml:space="preserve"> </w:t>
      </w:r>
      <w:r w:rsidR="006F56A5" w:rsidRPr="00FD7016">
        <w:rPr>
          <w:shd w:val="clear" w:color="auto" w:fill="FFFFFF"/>
        </w:rPr>
        <w:t>в </w:t>
      </w:r>
      <w:r w:rsidR="00FD7016">
        <w:rPr>
          <w:shd w:val="clear" w:color="auto" w:fill="FFFFFF"/>
        </w:rPr>
        <w:t xml:space="preserve"> </w:t>
      </w:r>
      <w:hyperlink r:id="rId6" w:anchor="dst100012" w:history="1">
        <w:r w:rsidR="006F56A5" w:rsidRPr="00FD7016">
          <w:rPr>
            <w:rStyle w:val="a8"/>
            <w:color w:val="auto"/>
            <w:u w:val="none"/>
            <w:shd w:val="clear" w:color="auto" w:fill="FFFFFF"/>
          </w:rPr>
          <w:t>порядке</w:t>
        </w:r>
      </w:hyperlink>
      <w:r w:rsidR="006F56A5" w:rsidRPr="00FD7016">
        <w:rPr>
          <w:shd w:val="clear" w:color="auto" w:fill="FFFFFF"/>
        </w:rPr>
        <w:t>,</w:t>
      </w:r>
      <w:r w:rsidR="006F56A5" w:rsidRPr="006F56A5">
        <w:rPr>
          <w:color w:val="000000"/>
          <w:shd w:val="clear" w:color="auto" w:fill="FFFFFF"/>
        </w:rPr>
        <w:t xml:space="preserve"> установленном </w:t>
      </w:r>
      <w:r w:rsidR="006F56A5" w:rsidRPr="006F56A5">
        <w:rPr>
          <w:color w:val="000000"/>
          <w:shd w:val="clear" w:color="auto" w:fill="FFFFFF"/>
        </w:rPr>
        <w:lastRenderedPageBreak/>
        <w:t>Правительством Российской Федерации;</w:t>
      </w:r>
    </w:p>
    <w:p w:rsidR="00804491" w:rsidRPr="00804491" w:rsidRDefault="00804491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9358F3">
        <w:t xml:space="preserve">7) </w:t>
      </w:r>
      <w:r w:rsidRPr="009358F3">
        <w:rPr>
          <w:color w:val="1A1A1A"/>
          <w:shd w:val="clear" w:color="auto" w:fill="FFFFFF"/>
        </w:rPr>
        <w:t>разработка и утверждение программ комплексного развития систем коммунальной инфраструктуры поселений, программ комплексного развития транспортной инфраструктуры поселений, программ комплексного развития социальной инфраструктуры поселений, требования к которым устанавливаются Правительством Российской Федерации;</w:t>
      </w:r>
    </w:p>
    <w:p w:rsidR="007B6118" w:rsidRPr="006F56A5" w:rsidRDefault="00804491" w:rsidP="007B6118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6F56A5">
        <w:t>8</w:t>
      </w:r>
      <w:r w:rsidR="007B6118" w:rsidRPr="006F56A5">
        <w:t>)</w:t>
      </w:r>
      <w:r w:rsidR="007B6118" w:rsidRPr="007F56BA">
        <w:rPr>
          <w:color w:val="FF0000"/>
        </w:rPr>
        <w:t xml:space="preserve"> </w:t>
      </w:r>
      <w:r w:rsidR="006F56A5" w:rsidRPr="006F56A5">
        <w:rPr>
          <w:color w:val="000000"/>
          <w:shd w:val="clear" w:color="auto" w:fill="FFFFFF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="006F56A5">
        <w:rPr>
          <w:color w:val="000000"/>
          <w:shd w:val="clear" w:color="auto" w:fill="FFFFFF"/>
        </w:rPr>
        <w:t>;</w:t>
      </w:r>
    </w:p>
    <w:p w:rsidR="007B6118" w:rsidRPr="00E425AB" w:rsidRDefault="00804491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6F56A5">
        <w:t>9</w:t>
      </w:r>
      <w:r w:rsidR="007B6118" w:rsidRPr="006F56A5">
        <w:t>) осуществление международных и внешнеэкономических связей в соответствии с Федеральным законом от 06.10.2023 № 131-ФЗ</w:t>
      </w:r>
      <w:r w:rsidR="007B6118" w:rsidRPr="00E425AB">
        <w:t>;</w:t>
      </w:r>
    </w:p>
    <w:p w:rsidR="007B6118" w:rsidRPr="00E425AB" w:rsidRDefault="00804491" w:rsidP="007B6118">
      <w:pPr>
        <w:widowControl w:val="0"/>
        <w:autoSpaceDE w:val="0"/>
        <w:autoSpaceDN w:val="0"/>
        <w:adjustRightInd w:val="0"/>
        <w:jc w:val="both"/>
        <w:rPr>
          <w:b/>
        </w:rPr>
      </w:pPr>
      <w:r>
        <w:t xml:space="preserve">        10</w:t>
      </w:r>
      <w:r w:rsidR="007B6118" w:rsidRPr="00E425AB">
        <w:t xml:space="preserve">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</w:t>
      </w:r>
      <w:r w:rsidR="007B6118">
        <w:t>Сельской Думы</w:t>
      </w:r>
      <w:r w:rsidR="007B6118" w:rsidRPr="00E425AB">
        <w:t xml:space="preserve">, муниципальных служащих и работников муниципальных учреждений, </w:t>
      </w:r>
      <w:r w:rsidR="007B6118" w:rsidRPr="00E878EA">
        <w:t>организация подготовки кадров для муниципальной службы в порядке, 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r w:rsidR="007B6118">
        <w:rPr>
          <w:b/>
        </w:rPr>
        <w:t>;</w:t>
      </w:r>
    </w:p>
    <w:p w:rsidR="007B6118" w:rsidRPr="007B6118" w:rsidRDefault="007B6118" w:rsidP="007B6118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Pr="00E425AB">
        <w:t>1</w:t>
      </w:r>
      <w:r w:rsidR="00804491">
        <w:t>1</w:t>
      </w:r>
      <w:r w:rsidRPr="00E425AB">
        <w:t xml:space="preserve">) иными полномочиями в соответствии с </w:t>
      </w:r>
      <w:r w:rsidRPr="007B6118">
        <w:t xml:space="preserve">Федеральным </w:t>
      </w:r>
      <w:hyperlink r:id="rId7" w:history="1">
        <w:r w:rsidRPr="007B6118">
          <w:rPr>
            <w:rStyle w:val="a8"/>
            <w:color w:val="auto"/>
            <w:u w:val="none"/>
          </w:rPr>
          <w:t>законом</w:t>
        </w:r>
      </w:hyperlink>
      <w:r w:rsidRPr="007B6118">
        <w:t xml:space="preserve"> от 06.10.2003 N 131-ФЗ "Об общих принципах организации местного самоуправления в Российской Федерации", Уставом сельского поселения.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7B6118">
        <w:t xml:space="preserve">2. По вопросам, отнесенным в соответствии со </w:t>
      </w:r>
      <w:hyperlink r:id="rId8" w:history="1">
        <w:r w:rsidRPr="007B6118">
          <w:rPr>
            <w:rStyle w:val="a8"/>
            <w:color w:val="auto"/>
            <w:u w:val="none"/>
          </w:rPr>
          <w:t>статьей 1</w:t>
        </w:r>
      </w:hyperlink>
      <w:r w:rsidRPr="00135AF8">
        <w:t>4</w:t>
      </w:r>
      <w:r w:rsidRPr="00E425AB">
        <w:t xml:space="preserve"> Федерального закона от 06.10.2003 N 131-ФЗ "Об общих принципах организации местного самоуправления в Российской Федерации" к вопросам местного значения, федеральными законами, настоящим Уставом могут устанавливаться полномочия органов местного самоуправления по решению указанных вопросов местного значения.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E425AB">
        <w:t xml:space="preserve">3. Полномочия органов местного самоуправления, установленные настоящей статьей, осуществляются органами местного самоуправления </w:t>
      </w:r>
      <w:r>
        <w:t>сельского поселения</w:t>
      </w:r>
      <w:r w:rsidRPr="00E425AB">
        <w:t xml:space="preserve"> самостоятельно.</w:t>
      </w:r>
    </w:p>
    <w:p w:rsidR="007B6118" w:rsidRPr="00E425AB" w:rsidRDefault="007B6118" w:rsidP="007B6118">
      <w:pPr>
        <w:widowControl w:val="0"/>
        <w:autoSpaceDE w:val="0"/>
        <w:autoSpaceDN w:val="0"/>
        <w:adjustRightInd w:val="0"/>
        <w:ind w:firstLine="540"/>
        <w:jc w:val="both"/>
      </w:pPr>
      <w:r w:rsidRPr="00E425AB">
        <w:t>Подчиненность органа местного самоуправления или должностного лица местного самоуправления муниципального района органу местного самоуправления или должностному лицу местного самоуправления другого муниципального образования не допускается</w:t>
      </w:r>
      <w:proofErr w:type="gramStart"/>
      <w:r w:rsidRPr="00E425AB">
        <w:t>.</w:t>
      </w:r>
      <w:r>
        <w:t>»</w:t>
      </w:r>
      <w:proofErr w:type="gramEnd"/>
    </w:p>
    <w:p w:rsidR="007B6118" w:rsidRDefault="007B6118" w:rsidP="00590DD8">
      <w:pPr>
        <w:jc w:val="both"/>
      </w:pPr>
    </w:p>
    <w:p w:rsidR="00316DEC" w:rsidRDefault="007B6118" w:rsidP="00590DD8">
      <w:pPr>
        <w:jc w:val="both"/>
      </w:pPr>
      <w:r>
        <w:t xml:space="preserve">       </w:t>
      </w:r>
      <w:r w:rsidR="00316DEC">
        <w:t>1.</w:t>
      </w:r>
      <w:r>
        <w:t>2</w:t>
      </w:r>
      <w:r w:rsidR="00316DEC">
        <w:t>. Статья 11 «Местный референдум»:</w:t>
      </w:r>
    </w:p>
    <w:p w:rsidR="00316DEC" w:rsidRDefault="00316DEC" w:rsidP="00590DD8">
      <w:pPr>
        <w:jc w:val="both"/>
      </w:pPr>
      <w:r>
        <w:t>1) в части 4 слова «избирательную комиссию сельского поселения» заменить словами «комиссию, организующую подготовку и проведение местного референдума»;</w:t>
      </w:r>
    </w:p>
    <w:p w:rsidR="00316DEC" w:rsidRDefault="00316DEC" w:rsidP="00590DD8">
      <w:pPr>
        <w:jc w:val="both"/>
      </w:pPr>
      <w:r>
        <w:t>2) в части 6 слова «избирательн</w:t>
      </w:r>
      <w:r w:rsidR="00590DD8">
        <w:t>ой</w:t>
      </w:r>
      <w:r>
        <w:t xml:space="preserve"> комисси</w:t>
      </w:r>
      <w:r w:rsidR="00590DD8">
        <w:t>ей</w:t>
      </w:r>
      <w:r>
        <w:t xml:space="preserve"> сельского поселения» заменить словами «комисси</w:t>
      </w:r>
      <w:r w:rsidR="00590DD8">
        <w:t>ей</w:t>
      </w:r>
      <w:r>
        <w:t>, организующ</w:t>
      </w:r>
      <w:r w:rsidR="00590DD8">
        <w:t>ей</w:t>
      </w:r>
      <w:r>
        <w:t xml:space="preserve"> подготовку и проведение местного референдума».</w:t>
      </w:r>
    </w:p>
    <w:p w:rsidR="00E134CD" w:rsidRDefault="00E134CD" w:rsidP="00590DD8">
      <w:pPr>
        <w:jc w:val="both"/>
      </w:pPr>
    </w:p>
    <w:p w:rsidR="00590DD8" w:rsidRDefault="007B6118" w:rsidP="00590DD8">
      <w:pPr>
        <w:jc w:val="both"/>
      </w:pPr>
      <w:r>
        <w:t xml:space="preserve">     1.3</w:t>
      </w:r>
      <w:r w:rsidR="00382FD9">
        <w:t xml:space="preserve">. В части </w:t>
      </w:r>
      <w:r w:rsidR="00590DD8">
        <w:t xml:space="preserve">2 статьи 12 «Муниципальные выборы» слова «избирательной комиссией сельского поселения» заменить словами «комиссией, организующей подготовку и проведение </w:t>
      </w:r>
      <w:r w:rsidR="00037CB6">
        <w:t>муниципальных выборов</w:t>
      </w:r>
      <w:r w:rsidR="00590DD8">
        <w:t>».</w:t>
      </w:r>
    </w:p>
    <w:p w:rsidR="00E134CD" w:rsidRDefault="00E134CD" w:rsidP="00590DD8">
      <w:pPr>
        <w:jc w:val="both"/>
      </w:pPr>
    </w:p>
    <w:p w:rsidR="00823B8C" w:rsidRPr="00823B8C" w:rsidRDefault="007B6118" w:rsidP="00823B8C">
      <w:pPr>
        <w:jc w:val="both"/>
        <w:rPr>
          <w:bCs/>
          <w:color w:val="000000"/>
          <w:lang w:eastAsia="ru-RU"/>
        </w:rPr>
      </w:pPr>
      <w:r>
        <w:t xml:space="preserve">     </w:t>
      </w:r>
      <w:r w:rsidR="00823B8C">
        <w:t>1.</w:t>
      </w:r>
      <w:r>
        <w:t>4</w:t>
      </w:r>
      <w:r w:rsidR="00823B8C" w:rsidRPr="00823B8C">
        <w:t xml:space="preserve">. </w:t>
      </w:r>
      <w:r w:rsidR="00823B8C" w:rsidRPr="00823B8C">
        <w:rPr>
          <w:bCs/>
          <w:color w:val="000000"/>
          <w:lang w:eastAsia="ru-RU"/>
        </w:rPr>
        <w:t>Статья 17.1 Староста сельского населенного пункта:</w:t>
      </w:r>
    </w:p>
    <w:p w:rsidR="00823B8C" w:rsidRDefault="00823B8C" w:rsidP="00823B8C">
      <w:pPr>
        <w:jc w:val="both"/>
        <w:rPr>
          <w:bCs/>
          <w:color w:val="000000"/>
          <w:lang w:eastAsia="ru-RU"/>
        </w:rPr>
      </w:pPr>
      <w:r w:rsidRPr="00823B8C">
        <w:rPr>
          <w:bCs/>
          <w:color w:val="000000"/>
          <w:lang w:eastAsia="ru-RU"/>
        </w:rPr>
        <w:t>1) часть 2 изложить в следующей редакции:</w:t>
      </w:r>
    </w:p>
    <w:p w:rsidR="00823B8C" w:rsidRDefault="00823B8C" w:rsidP="00823B8C">
      <w:pPr>
        <w:shd w:val="clear" w:color="auto" w:fill="FFFFFF"/>
        <w:jc w:val="both"/>
        <w:rPr>
          <w:color w:val="1A1A1A"/>
          <w:kern w:val="0"/>
          <w:lang w:eastAsia="ru-RU"/>
        </w:rPr>
      </w:pPr>
      <w:r w:rsidRPr="00823B8C">
        <w:rPr>
          <w:bCs/>
          <w:color w:val="000000"/>
          <w:lang w:eastAsia="ru-RU"/>
        </w:rPr>
        <w:t xml:space="preserve">«2. </w:t>
      </w:r>
      <w:r w:rsidRPr="00823B8C">
        <w:rPr>
          <w:color w:val="1A1A1A"/>
          <w:kern w:val="0"/>
          <w:lang w:eastAsia="ru-RU"/>
        </w:rPr>
        <w:t>Староста сельского населенного пункта назначается</w:t>
      </w:r>
      <w:r>
        <w:rPr>
          <w:color w:val="1A1A1A"/>
          <w:kern w:val="0"/>
          <w:lang w:eastAsia="ru-RU"/>
        </w:rPr>
        <w:t xml:space="preserve"> Сельской Думой сельского поселения «Деревня Игнатовка»</w:t>
      </w:r>
      <w:r w:rsidRPr="00823B8C">
        <w:rPr>
          <w:color w:val="1A1A1A"/>
          <w:kern w:val="0"/>
          <w:lang w:eastAsia="ru-RU"/>
        </w:rPr>
        <w:t>, в состав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которого входит данный сельский населенный пункт, по представлению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схода граждан сельского населенного пункта. Староста сельского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населенного пункта назначается из числа граждан Российской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Федерации, проживающих на территории данного сельского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населенного пункта и обладающих активным избирательным правом,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либо граждан Ро</w:t>
      </w:r>
      <w:r>
        <w:rPr>
          <w:color w:val="1A1A1A"/>
          <w:kern w:val="0"/>
          <w:lang w:eastAsia="ru-RU"/>
        </w:rPr>
        <w:t>ссий</w:t>
      </w:r>
      <w:r w:rsidRPr="00823B8C">
        <w:rPr>
          <w:color w:val="1A1A1A"/>
          <w:kern w:val="0"/>
          <w:lang w:eastAsia="ru-RU"/>
        </w:rPr>
        <w:t>ско</w:t>
      </w:r>
      <w:r>
        <w:rPr>
          <w:color w:val="1A1A1A"/>
          <w:kern w:val="0"/>
          <w:lang w:eastAsia="ru-RU"/>
        </w:rPr>
        <w:t>й</w:t>
      </w:r>
      <w:r w:rsidRPr="00823B8C">
        <w:rPr>
          <w:color w:val="1A1A1A"/>
          <w:kern w:val="0"/>
          <w:lang w:eastAsia="ru-RU"/>
        </w:rPr>
        <w:t xml:space="preserve"> Федерации, достигших на день представления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сходом граждан 18 лет и имеющих в собственности жилое помещение,</w:t>
      </w:r>
      <w:r>
        <w:rPr>
          <w:color w:val="1A1A1A"/>
          <w:kern w:val="0"/>
          <w:lang w:eastAsia="ru-RU"/>
        </w:rPr>
        <w:t xml:space="preserve"> </w:t>
      </w:r>
      <w:r w:rsidRPr="00823B8C">
        <w:rPr>
          <w:color w:val="1A1A1A"/>
          <w:kern w:val="0"/>
          <w:lang w:eastAsia="ru-RU"/>
        </w:rPr>
        <w:t>расположенное на территории данно</w:t>
      </w:r>
      <w:r>
        <w:rPr>
          <w:color w:val="1A1A1A"/>
          <w:kern w:val="0"/>
          <w:lang w:eastAsia="ru-RU"/>
        </w:rPr>
        <w:t>го сельского населенного пункта</w:t>
      </w:r>
      <w:proofErr w:type="gramStart"/>
      <w:r w:rsidRPr="00823B8C">
        <w:rPr>
          <w:color w:val="1A1A1A"/>
          <w:kern w:val="0"/>
          <w:lang w:eastAsia="ru-RU"/>
        </w:rPr>
        <w:t>.</w:t>
      </w:r>
      <w:r>
        <w:rPr>
          <w:color w:val="1A1A1A"/>
          <w:kern w:val="0"/>
          <w:lang w:eastAsia="ru-RU"/>
        </w:rPr>
        <w:t>»</w:t>
      </w:r>
      <w:r w:rsidR="00296FBF">
        <w:rPr>
          <w:color w:val="1A1A1A"/>
          <w:kern w:val="0"/>
          <w:lang w:eastAsia="ru-RU"/>
        </w:rPr>
        <w:t>.</w:t>
      </w:r>
      <w:proofErr w:type="gramEnd"/>
    </w:p>
    <w:p w:rsidR="00E134CD" w:rsidRDefault="00E134CD" w:rsidP="00823B8C">
      <w:pPr>
        <w:shd w:val="clear" w:color="auto" w:fill="FFFFFF"/>
        <w:jc w:val="both"/>
        <w:rPr>
          <w:color w:val="1A1A1A"/>
          <w:kern w:val="0"/>
          <w:lang w:eastAsia="ru-RU"/>
        </w:rPr>
      </w:pPr>
      <w:r>
        <w:rPr>
          <w:color w:val="1A1A1A"/>
          <w:kern w:val="0"/>
          <w:lang w:eastAsia="ru-RU"/>
        </w:rPr>
        <w:lastRenderedPageBreak/>
        <w:t>2) пункт 1 части 4 изложить в следующей редакции:</w:t>
      </w:r>
    </w:p>
    <w:p w:rsidR="00E134CD" w:rsidRDefault="00E134CD" w:rsidP="00823B8C">
      <w:pPr>
        <w:shd w:val="clear" w:color="auto" w:fill="FFFFFF"/>
        <w:jc w:val="both"/>
        <w:rPr>
          <w:color w:val="000000"/>
          <w:shd w:val="clear" w:color="auto" w:fill="FFFFFF"/>
        </w:rPr>
      </w:pPr>
      <w:r w:rsidRPr="00E134CD">
        <w:rPr>
          <w:color w:val="1A1A1A"/>
          <w:kern w:val="0"/>
          <w:lang w:eastAsia="ru-RU"/>
        </w:rPr>
        <w:t xml:space="preserve">«1) </w:t>
      </w:r>
      <w:proofErr w:type="gramStart"/>
      <w:r w:rsidRPr="00E134CD">
        <w:rPr>
          <w:color w:val="000000"/>
          <w:shd w:val="clear" w:color="auto" w:fill="FFFFFF"/>
        </w:rPr>
        <w:t>замещающее</w:t>
      </w:r>
      <w:proofErr w:type="gramEnd"/>
      <w:r w:rsidRPr="00E134CD">
        <w:rPr>
          <w:color w:val="000000"/>
          <w:shd w:val="clear" w:color="auto" w:fill="FFFFFF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</w:t>
      </w:r>
      <w:r>
        <w:rPr>
          <w:color w:val="000000"/>
          <w:shd w:val="clear" w:color="auto" w:fill="FFFFFF"/>
        </w:rPr>
        <w:t>;»</w:t>
      </w:r>
      <w:r w:rsidR="00296FBF">
        <w:rPr>
          <w:color w:val="000000"/>
          <w:shd w:val="clear" w:color="auto" w:fill="FFFFFF"/>
        </w:rPr>
        <w:t>.</w:t>
      </w:r>
    </w:p>
    <w:p w:rsidR="005C002A" w:rsidRDefault="005C002A" w:rsidP="00823B8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E966B0" w:rsidRDefault="00E966B0" w:rsidP="00823B8C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1.5. Абзац 2 части 3 статьи 24 изложить в следующей редакции:</w:t>
      </w:r>
    </w:p>
    <w:p w:rsidR="00E966B0" w:rsidRDefault="00E966B0" w:rsidP="00823B8C">
      <w:pPr>
        <w:shd w:val="clear" w:color="auto" w:fill="FFFFFF"/>
        <w:jc w:val="both"/>
        <w:rPr>
          <w:color w:val="000000"/>
          <w:lang w:eastAsia="ru-RU"/>
        </w:rPr>
      </w:pPr>
      <w:r>
        <w:rPr>
          <w:color w:val="000000"/>
          <w:shd w:val="clear" w:color="auto" w:fill="FFFFFF"/>
        </w:rPr>
        <w:t>«</w:t>
      </w:r>
      <w:r w:rsidRPr="009F57C6">
        <w:rPr>
          <w:color w:val="000000"/>
          <w:lang w:eastAsia="ru-RU"/>
        </w:rPr>
        <w:t xml:space="preserve">Заседание Сельской Думы </w:t>
      </w:r>
      <w:r w:rsidRPr="00E966B0">
        <w:rPr>
          <w:color w:val="000000"/>
          <w:shd w:val="clear" w:color="auto" w:fill="FFFFFF"/>
        </w:rPr>
        <w:t>не может считаться правомочным, если на нем присутствует менее 50 процентов от числа избранных депутатов</w:t>
      </w:r>
      <w:r w:rsidRPr="009F57C6">
        <w:rPr>
          <w:color w:val="000000"/>
          <w:lang w:eastAsia="ru-RU"/>
        </w:rPr>
        <w:t xml:space="preserve"> Сельской Думы</w:t>
      </w:r>
      <w:proofErr w:type="gramStart"/>
      <w:r w:rsidRPr="009F57C6">
        <w:rPr>
          <w:color w:val="000000"/>
          <w:lang w:eastAsia="ru-RU"/>
        </w:rPr>
        <w:t>.</w:t>
      </w:r>
      <w:r>
        <w:rPr>
          <w:color w:val="000000"/>
          <w:lang w:eastAsia="ru-RU"/>
        </w:rPr>
        <w:t>»</w:t>
      </w:r>
      <w:proofErr w:type="gramEnd"/>
    </w:p>
    <w:p w:rsidR="00E966B0" w:rsidRDefault="00E966B0" w:rsidP="00823B8C">
      <w:pPr>
        <w:shd w:val="clear" w:color="auto" w:fill="FFFFFF"/>
        <w:jc w:val="both"/>
        <w:rPr>
          <w:color w:val="000000"/>
          <w:shd w:val="clear" w:color="auto" w:fill="FFFFFF"/>
        </w:rPr>
      </w:pPr>
    </w:p>
    <w:p w:rsidR="005C002A" w:rsidRDefault="007B6118" w:rsidP="00823B8C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</w:t>
      </w:r>
      <w:r w:rsidR="001E1132">
        <w:rPr>
          <w:color w:val="000000"/>
          <w:shd w:val="clear" w:color="auto" w:fill="FFFFFF"/>
        </w:rPr>
        <w:t>1.</w:t>
      </w:r>
      <w:r w:rsidR="00E966B0">
        <w:rPr>
          <w:color w:val="000000"/>
          <w:shd w:val="clear" w:color="auto" w:fill="FFFFFF"/>
        </w:rPr>
        <w:t>6</w:t>
      </w:r>
      <w:r w:rsidR="001E1132">
        <w:rPr>
          <w:color w:val="000000"/>
          <w:shd w:val="clear" w:color="auto" w:fill="FFFFFF"/>
        </w:rPr>
        <w:t>. Статью 28</w:t>
      </w:r>
      <w:r w:rsidR="005C002A">
        <w:rPr>
          <w:color w:val="000000"/>
          <w:shd w:val="clear" w:color="auto" w:fill="FFFFFF"/>
        </w:rPr>
        <w:t xml:space="preserve"> дополнить частями 9, 10, 11</w:t>
      </w:r>
      <w:r w:rsidR="001E1132">
        <w:rPr>
          <w:color w:val="000000"/>
          <w:shd w:val="clear" w:color="auto" w:fill="FFFFFF"/>
        </w:rPr>
        <w:t>, 12</w:t>
      </w:r>
      <w:r w:rsidR="005C002A">
        <w:rPr>
          <w:color w:val="000000"/>
          <w:shd w:val="clear" w:color="auto" w:fill="FFFFFF"/>
        </w:rPr>
        <w:t xml:space="preserve"> следующего содержания:</w:t>
      </w:r>
    </w:p>
    <w:p w:rsidR="005C002A" w:rsidRPr="001E1132" w:rsidRDefault="005C002A" w:rsidP="005C002A">
      <w:pPr>
        <w:widowControl w:val="0"/>
        <w:autoSpaceDE w:val="0"/>
        <w:autoSpaceDN w:val="0"/>
        <w:adjustRightInd w:val="0"/>
        <w:jc w:val="both"/>
      </w:pPr>
      <w:r w:rsidRPr="001E1132">
        <w:t xml:space="preserve"> </w:t>
      </w:r>
      <w:r w:rsidR="001E1132">
        <w:t xml:space="preserve">     </w:t>
      </w:r>
      <w:r w:rsidRPr="001E1132">
        <w:t>«9.</w:t>
      </w:r>
      <w:r w:rsidRPr="001E1132">
        <w:rPr>
          <w:b/>
        </w:rPr>
        <w:t xml:space="preserve"> </w:t>
      </w:r>
      <w:r w:rsidRPr="001E1132">
        <w:t xml:space="preserve"> 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1E1132">
        <w:t>Полномочия депутата, выборного должностного лицо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</w:t>
      </w:r>
      <w:r w:rsidR="001E1132">
        <w:t xml:space="preserve"> </w:t>
      </w:r>
      <w:r w:rsidRPr="001E1132">
        <w:t>230-ФЗ «О контроле за соответствием расходов лиц, замещающих государственные должности, и иных лиц их доходам», федеральным законом от 7 мая 2013 года №</w:t>
      </w:r>
      <w:r w:rsidR="001E1132">
        <w:t xml:space="preserve"> </w:t>
      </w:r>
      <w:r w:rsidRPr="001E1132">
        <w:t>79-ФЗ «О запрете</w:t>
      </w:r>
      <w:proofErr w:type="gramEnd"/>
      <w:r w:rsidRPr="001E1132"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если иное не предусмотрено Федеральным законом от 06.10.2003 №131-ФЗ «Об общих принципах организации местного самоуправления в Российской Федерации».    </w:t>
      </w:r>
    </w:p>
    <w:p w:rsidR="005C002A" w:rsidRPr="001E1132" w:rsidRDefault="001E1132" w:rsidP="001E1132">
      <w:pPr>
        <w:widowControl w:val="0"/>
        <w:autoSpaceDE w:val="0"/>
        <w:autoSpaceDN w:val="0"/>
        <w:adjustRightInd w:val="0"/>
        <w:ind w:firstLine="540"/>
        <w:jc w:val="both"/>
      </w:pPr>
      <w:r>
        <w:t>10</w:t>
      </w:r>
      <w:r w:rsidR="005C002A" w:rsidRPr="001E1132">
        <w:t>.</w:t>
      </w:r>
      <w:bookmarkStart w:id="0" w:name="Par0"/>
      <w:bookmarkEnd w:id="0"/>
      <w:r w:rsidR="005C002A" w:rsidRPr="001E1132">
        <w:t xml:space="preserve"> </w:t>
      </w:r>
      <w:proofErr w:type="gramStart"/>
      <w:r w:rsidR="005C002A" w:rsidRPr="001E1132">
        <w:t>К депутату, 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меры ответственности, предусмотренные частью 7.3-1 статьи 40 Федерального закона от</w:t>
      </w:r>
      <w:proofErr w:type="gramEnd"/>
      <w:r w:rsidR="005C002A" w:rsidRPr="001E1132">
        <w:t xml:space="preserve"> 06.10.2003 №131-ФЗ «Об общих принципах организации местного самоуправления в Российской Федерации».</w:t>
      </w:r>
    </w:p>
    <w:p w:rsidR="005C002A" w:rsidRDefault="005C002A" w:rsidP="005C002A">
      <w:pPr>
        <w:autoSpaceDE w:val="0"/>
        <w:autoSpaceDN w:val="0"/>
        <w:adjustRightInd w:val="0"/>
        <w:jc w:val="both"/>
      </w:pPr>
      <w:r w:rsidRPr="001E1132">
        <w:t xml:space="preserve">         </w:t>
      </w:r>
      <w:r w:rsidR="001E1132">
        <w:t>11</w:t>
      </w:r>
      <w:r w:rsidRPr="001E1132">
        <w:t>.</w:t>
      </w:r>
      <w:r w:rsidR="001E1132">
        <w:t xml:space="preserve"> </w:t>
      </w:r>
      <w:r w:rsidRPr="001E1132">
        <w:t>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№131-ФЗ «Об общих принципах организации местного самоуправления в Российской Федерации»,  определяется муниципальным правовым актом в соответствии с законом субъекта Российско</w:t>
      </w:r>
      <w:r w:rsidR="001E1132">
        <w:t>й Федерации.</w:t>
      </w:r>
    </w:p>
    <w:p w:rsidR="001E1132" w:rsidRPr="001E1132" w:rsidRDefault="001E1132" w:rsidP="005C002A">
      <w:pPr>
        <w:autoSpaceDE w:val="0"/>
        <w:autoSpaceDN w:val="0"/>
        <w:adjustRightInd w:val="0"/>
        <w:jc w:val="both"/>
      </w:pPr>
      <w:r>
        <w:t xml:space="preserve">         12. </w:t>
      </w:r>
      <w:proofErr w:type="gramStart"/>
      <w:r w:rsidRPr="001E1132">
        <w:rPr>
          <w:color w:val="000000"/>
          <w:shd w:val="clear" w:color="auto" w:fill="FFFFFF"/>
        </w:rPr>
        <w:t>Депутат,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04491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E1132">
        <w:rPr>
          <w:color w:val="000000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</w:t>
      </w:r>
      <w:proofErr w:type="gramEnd"/>
      <w:r w:rsidRPr="001E1132">
        <w:rPr>
          <w:color w:val="000000"/>
          <w:shd w:val="clear" w:color="auto" w:fill="FFFFFF"/>
        </w:rPr>
        <w:t xml:space="preserve"> и требований, а также неисполнение таких обязанностей признается следствием не зависящих от указанных лиц обстоятельств в порядке, предусмотренном </w:t>
      </w:r>
      <w:hyperlink r:id="rId9" w:anchor="dst336" w:history="1">
        <w:r w:rsidRPr="001E1132">
          <w:rPr>
            <w:rStyle w:val="a8"/>
            <w:color w:val="1A0DAB"/>
            <w:shd w:val="clear" w:color="auto" w:fill="FFFFFF"/>
          </w:rPr>
          <w:t>частями 3</w:t>
        </w:r>
      </w:hyperlink>
      <w:r w:rsidRPr="001E1132">
        <w:rPr>
          <w:color w:val="000000"/>
          <w:shd w:val="clear" w:color="auto" w:fill="FFFFFF"/>
        </w:rPr>
        <w:t> - </w:t>
      </w:r>
      <w:hyperlink r:id="rId10" w:anchor="dst339" w:history="1">
        <w:r w:rsidRPr="001E1132">
          <w:rPr>
            <w:rStyle w:val="a8"/>
            <w:color w:val="1A0DAB"/>
            <w:shd w:val="clear" w:color="auto" w:fill="FFFFFF"/>
          </w:rPr>
          <w:t>6 статьи 13</w:t>
        </w:r>
      </w:hyperlink>
      <w:r w:rsidRPr="001E1132">
        <w:rPr>
          <w:color w:val="000000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color w:val="000000"/>
          <w:shd w:val="clear" w:color="auto" w:fill="FFFFFF"/>
        </w:rPr>
        <w:t>»</w:t>
      </w:r>
      <w:r w:rsidRPr="001E1132">
        <w:rPr>
          <w:color w:val="000000"/>
          <w:shd w:val="clear" w:color="auto" w:fill="FFFFFF"/>
        </w:rPr>
        <w:t>.</w:t>
      </w:r>
    </w:p>
    <w:p w:rsidR="00296FBF" w:rsidRDefault="00296FBF" w:rsidP="00590DD8">
      <w:pPr>
        <w:jc w:val="both"/>
      </w:pPr>
    </w:p>
    <w:p w:rsidR="00296FBF" w:rsidRDefault="007B6118" w:rsidP="00590DD8">
      <w:pPr>
        <w:jc w:val="both"/>
      </w:pPr>
      <w:r>
        <w:lastRenderedPageBreak/>
        <w:t xml:space="preserve">       </w:t>
      </w:r>
      <w:r w:rsidR="00296FBF">
        <w:t>1.</w:t>
      </w:r>
      <w:r w:rsidR="00E966B0">
        <w:t>7</w:t>
      </w:r>
      <w:r w:rsidR="00296FBF">
        <w:t xml:space="preserve">. Статью 29 дополнить </w:t>
      </w:r>
      <w:r w:rsidR="00037CB6">
        <w:t xml:space="preserve">частью </w:t>
      </w:r>
      <w:r w:rsidR="006477F6">
        <w:t>1.1</w:t>
      </w:r>
      <w:r w:rsidR="00296FBF">
        <w:t xml:space="preserve"> следующего содержания: </w:t>
      </w:r>
    </w:p>
    <w:p w:rsidR="00823B8C" w:rsidRDefault="006477F6" w:rsidP="00590DD8">
      <w:pPr>
        <w:jc w:val="both"/>
      </w:pPr>
      <w:r>
        <w:t>«1</w:t>
      </w:r>
      <w:r w:rsidR="001E1132">
        <w:t>.</w:t>
      </w:r>
      <w:r>
        <w:t>1.</w:t>
      </w:r>
      <w:r w:rsidR="00296FBF">
        <w:t xml:space="preserve"> Полномочия депутата  прекращаются досрочно решением Сельской Думы в случае отсутствия депутата без уважительных причин на всех заседаниях Сельской Думы в течение шести месяцев подряд».</w:t>
      </w:r>
    </w:p>
    <w:p w:rsidR="00296FBF" w:rsidRDefault="00296FBF" w:rsidP="00590DD8">
      <w:pPr>
        <w:jc w:val="both"/>
      </w:pPr>
    </w:p>
    <w:p w:rsidR="00296FBF" w:rsidRDefault="007B6118" w:rsidP="00590DD8">
      <w:pPr>
        <w:jc w:val="both"/>
      </w:pPr>
      <w:r>
        <w:t xml:space="preserve">       </w:t>
      </w:r>
      <w:r w:rsidR="00296FBF">
        <w:t>1.</w:t>
      </w:r>
      <w:r w:rsidR="00E966B0">
        <w:t>8</w:t>
      </w:r>
      <w:r w:rsidR="00296FBF">
        <w:t xml:space="preserve">. Статью 31 дополнить </w:t>
      </w:r>
      <w:r w:rsidR="00037CB6">
        <w:t>частью</w:t>
      </w:r>
      <w:r w:rsidR="00296FBF">
        <w:t xml:space="preserve"> 6 следующего содержания:</w:t>
      </w:r>
    </w:p>
    <w:p w:rsidR="00296FBF" w:rsidRDefault="00296FBF" w:rsidP="00590DD8">
      <w:pPr>
        <w:jc w:val="both"/>
        <w:rPr>
          <w:color w:val="000000"/>
          <w:shd w:val="clear" w:color="auto" w:fill="FFFFFF"/>
        </w:rPr>
      </w:pPr>
      <w:r w:rsidRPr="00296FBF">
        <w:rPr>
          <w:color w:val="000000"/>
          <w:shd w:val="clear" w:color="auto" w:fill="FFFFFF"/>
        </w:rPr>
        <w:t xml:space="preserve">«6. </w:t>
      </w:r>
      <w:proofErr w:type="gramStart"/>
      <w:r w:rsidRPr="00296FBF">
        <w:rPr>
          <w:color w:val="000000"/>
          <w:shd w:val="clear" w:color="auto" w:fill="FFFFFF"/>
        </w:rPr>
        <w:t xml:space="preserve">Глава </w:t>
      </w:r>
      <w:r>
        <w:rPr>
          <w:color w:val="000000"/>
          <w:shd w:val="clear" w:color="auto" w:fill="FFFFFF"/>
        </w:rPr>
        <w:t>сельского поселения</w:t>
      </w:r>
      <w:r w:rsidRPr="00296FBF">
        <w:rPr>
          <w:color w:val="000000"/>
          <w:shd w:val="clear" w:color="auto" w:fill="FFFFFF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="00804491">
        <w:rPr>
          <w:color w:val="000000"/>
          <w:shd w:val="clear" w:color="auto" w:fill="FFFFFF"/>
        </w:rPr>
        <w:t xml:space="preserve">от 06.10.2003 № 131-ФЗ «Об общих принципах организации местного самоуправления в Российской Федерации» </w:t>
      </w:r>
      <w:r w:rsidRPr="00296FBF">
        <w:rPr>
          <w:color w:val="000000"/>
          <w:shd w:val="clear" w:color="auto" w:fill="FFFFFF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296FBF">
        <w:rPr>
          <w:color w:val="000000"/>
          <w:shd w:val="clear" w:color="auto" w:fill="FFFFFF"/>
        </w:rPr>
        <w:t xml:space="preserve"> следствием не зависящих от него обстоятельств в порядке, предусмотренном </w:t>
      </w:r>
      <w:hyperlink r:id="rId11" w:anchor="dst336" w:history="1">
        <w:r w:rsidRPr="00296FBF">
          <w:rPr>
            <w:rStyle w:val="a8"/>
            <w:color w:val="1A0DAB"/>
            <w:shd w:val="clear" w:color="auto" w:fill="FFFFFF"/>
          </w:rPr>
          <w:t>частями 3</w:t>
        </w:r>
      </w:hyperlink>
      <w:r w:rsidRPr="00296FBF">
        <w:rPr>
          <w:color w:val="000000"/>
          <w:shd w:val="clear" w:color="auto" w:fill="FFFFFF"/>
        </w:rPr>
        <w:t> - </w:t>
      </w:r>
      <w:hyperlink r:id="rId12" w:anchor="dst339" w:history="1">
        <w:r w:rsidRPr="00296FBF">
          <w:rPr>
            <w:rStyle w:val="a8"/>
            <w:color w:val="1A0DAB"/>
            <w:shd w:val="clear" w:color="auto" w:fill="FFFFFF"/>
          </w:rPr>
          <w:t>6 статьи 13</w:t>
        </w:r>
      </w:hyperlink>
      <w:r w:rsidRPr="00296FBF">
        <w:rPr>
          <w:color w:val="000000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color w:val="000000"/>
          <w:shd w:val="clear" w:color="auto" w:fill="FFFFFF"/>
        </w:rPr>
        <w:t>».</w:t>
      </w:r>
    </w:p>
    <w:p w:rsidR="00296FBF" w:rsidRDefault="00296FBF" w:rsidP="00590DD8">
      <w:pPr>
        <w:jc w:val="both"/>
        <w:rPr>
          <w:color w:val="000000"/>
          <w:shd w:val="clear" w:color="auto" w:fill="FFFFFF"/>
        </w:rPr>
      </w:pPr>
    </w:p>
    <w:p w:rsidR="00296FBF" w:rsidRDefault="007B6118" w:rsidP="00590DD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</w:t>
      </w:r>
      <w:r w:rsidR="00296FBF">
        <w:rPr>
          <w:color w:val="000000"/>
          <w:shd w:val="clear" w:color="auto" w:fill="FFFFFF"/>
        </w:rPr>
        <w:t>1.</w:t>
      </w:r>
      <w:r w:rsidR="00E966B0">
        <w:rPr>
          <w:color w:val="000000"/>
          <w:shd w:val="clear" w:color="auto" w:fill="FFFFFF"/>
        </w:rPr>
        <w:t>9</w:t>
      </w:r>
      <w:r w:rsidR="00296FBF">
        <w:rPr>
          <w:color w:val="000000"/>
          <w:shd w:val="clear" w:color="auto" w:fill="FFFFFF"/>
        </w:rPr>
        <w:t xml:space="preserve">. Статью 35.1. дополнить </w:t>
      </w:r>
      <w:r w:rsidR="004D6780">
        <w:rPr>
          <w:color w:val="000000"/>
          <w:shd w:val="clear" w:color="auto" w:fill="FFFFFF"/>
        </w:rPr>
        <w:t>ч</w:t>
      </w:r>
      <w:r w:rsidR="00BA0240">
        <w:rPr>
          <w:color w:val="000000"/>
          <w:shd w:val="clear" w:color="auto" w:fill="FFFFFF"/>
        </w:rPr>
        <w:t>астью</w:t>
      </w:r>
      <w:r w:rsidR="00296FBF">
        <w:rPr>
          <w:color w:val="000000"/>
          <w:shd w:val="clear" w:color="auto" w:fill="FFFFFF"/>
        </w:rPr>
        <w:t xml:space="preserve"> 4.2 следующего содержания:</w:t>
      </w:r>
    </w:p>
    <w:p w:rsidR="00296FBF" w:rsidRDefault="00296FBF" w:rsidP="00590DD8">
      <w:pPr>
        <w:jc w:val="both"/>
        <w:rPr>
          <w:color w:val="000000"/>
          <w:shd w:val="clear" w:color="auto" w:fill="FFFFFF"/>
        </w:rPr>
      </w:pPr>
      <w:r w:rsidRPr="00296FBF">
        <w:t xml:space="preserve">«4.2. </w:t>
      </w:r>
      <w:proofErr w:type="gramStart"/>
      <w:r w:rsidRPr="00296FBF">
        <w:rPr>
          <w:color w:val="000000"/>
          <w:shd w:val="clear" w:color="auto" w:fill="FFFFFF"/>
        </w:rPr>
        <w:t>Глава местной администрации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804491">
        <w:rPr>
          <w:color w:val="000000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296FBF">
        <w:rPr>
          <w:color w:val="000000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Pr="00296FBF">
        <w:rPr>
          <w:color w:val="000000"/>
          <w:shd w:val="clear" w:color="auto" w:fill="FFFFFF"/>
        </w:rPr>
        <w:t xml:space="preserve"> следствием не зависящих от него обстоятельств в порядке, предусмотренном </w:t>
      </w:r>
      <w:hyperlink r:id="rId13" w:anchor="dst336" w:history="1">
        <w:r w:rsidRPr="00296FBF">
          <w:rPr>
            <w:rStyle w:val="a8"/>
            <w:color w:val="1A0DAB"/>
            <w:shd w:val="clear" w:color="auto" w:fill="FFFFFF"/>
          </w:rPr>
          <w:t>частями 3</w:t>
        </w:r>
      </w:hyperlink>
      <w:r w:rsidRPr="00296FBF">
        <w:rPr>
          <w:color w:val="000000"/>
          <w:shd w:val="clear" w:color="auto" w:fill="FFFFFF"/>
        </w:rPr>
        <w:t> - </w:t>
      </w:r>
      <w:hyperlink r:id="rId14" w:anchor="dst339" w:history="1">
        <w:r w:rsidRPr="00296FBF">
          <w:rPr>
            <w:rStyle w:val="a8"/>
            <w:color w:val="1A0DAB"/>
            <w:shd w:val="clear" w:color="auto" w:fill="FFFFFF"/>
          </w:rPr>
          <w:t>6 статьи 13</w:t>
        </w:r>
      </w:hyperlink>
      <w:r w:rsidRPr="00296FBF">
        <w:rPr>
          <w:color w:val="000000"/>
          <w:shd w:val="clear" w:color="auto" w:fill="FFFFFF"/>
        </w:rPr>
        <w:t> Федерального закона от 25 декабря 2008 года N 273-ФЗ "О противодействии коррупции"</w:t>
      </w:r>
      <w:r>
        <w:rPr>
          <w:color w:val="000000"/>
          <w:shd w:val="clear" w:color="auto" w:fill="FFFFFF"/>
        </w:rPr>
        <w:t>.</w:t>
      </w:r>
    </w:p>
    <w:p w:rsidR="00296FBF" w:rsidRPr="00296FBF" w:rsidRDefault="00296FBF" w:rsidP="00590DD8">
      <w:pPr>
        <w:jc w:val="both"/>
      </w:pPr>
    </w:p>
    <w:p w:rsidR="00590DD8" w:rsidRDefault="007B6118" w:rsidP="00590DD8">
      <w:pPr>
        <w:jc w:val="both"/>
      </w:pPr>
      <w:r>
        <w:t xml:space="preserve">       </w:t>
      </w:r>
      <w:r w:rsidR="00590DD8">
        <w:t>1.</w:t>
      </w:r>
      <w:r w:rsidR="00E966B0">
        <w:t>10</w:t>
      </w:r>
      <w:r w:rsidR="00590DD8">
        <w:t>. Статью 39 «Избирательная комиссия сельского поселения» признать утратившей силу.</w:t>
      </w:r>
    </w:p>
    <w:p w:rsidR="00FB0E17" w:rsidRDefault="00FB0E17" w:rsidP="00590DD8">
      <w:pPr>
        <w:jc w:val="both"/>
      </w:pPr>
    </w:p>
    <w:p w:rsidR="00FB0E17" w:rsidRDefault="007B6118" w:rsidP="00FB0E17">
      <w:pPr>
        <w:jc w:val="both"/>
      </w:pPr>
      <w:r>
        <w:t xml:space="preserve">       </w:t>
      </w:r>
      <w:r w:rsidR="00FB0E17">
        <w:t>1.1</w:t>
      </w:r>
      <w:r w:rsidR="00E966B0">
        <w:t>1</w:t>
      </w:r>
      <w:r w:rsidR="00FB0E17">
        <w:t xml:space="preserve">. Дополнить Устав сельского поселения «Деревня Игнатовка» главой </w:t>
      </w:r>
      <w:r w:rsidR="00FB0E17">
        <w:rPr>
          <w:lang w:val="en-US"/>
        </w:rPr>
        <w:t>VI</w:t>
      </w:r>
      <w:r w:rsidR="00FB0E17" w:rsidRPr="00135AF8">
        <w:t>.</w:t>
      </w:r>
      <w:r w:rsidR="00FB0E17">
        <w:rPr>
          <w:lang w:val="en-US"/>
        </w:rPr>
        <w:t>I</w:t>
      </w:r>
      <w:r w:rsidR="00FB0E17" w:rsidRPr="00135AF8">
        <w:t xml:space="preserve"> </w:t>
      </w:r>
      <w:r w:rsidR="00FB0E17">
        <w:t>«Международные и внешнеэкономические связи органов местного самоуправления» следующего содержания:</w:t>
      </w:r>
    </w:p>
    <w:p w:rsidR="00831668" w:rsidRDefault="00831668" w:rsidP="00FB0E17">
      <w:pPr>
        <w:jc w:val="both"/>
      </w:pPr>
    </w:p>
    <w:p w:rsidR="00D97A8E" w:rsidRDefault="00D97A8E" w:rsidP="00D97A8E">
      <w:pPr>
        <w:jc w:val="center"/>
        <w:rPr>
          <w:b/>
        </w:rPr>
      </w:pPr>
      <w:r>
        <w:rPr>
          <w:b/>
        </w:rPr>
        <w:t xml:space="preserve">«ГЛАВА </w:t>
      </w:r>
      <w:r w:rsidRPr="00D97A8E">
        <w:rPr>
          <w:b/>
          <w:lang w:val="en-US"/>
        </w:rPr>
        <w:t>VI</w:t>
      </w:r>
      <w:r w:rsidRPr="00D97A8E">
        <w:rPr>
          <w:b/>
        </w:rPr>
        <w:t>.</w:t>
      </w:r>
      <w:r w:rsidRPr="00D97A8E">
        <w:rPr>
          <w:b/>
          <w:lang w:val="en-US"/>
        </w:rPr>
        <w:t>I</w:t>
      </w:r>
      <w:r w:rsidRPr="00D97A8E">
        <w:rPr>
          <w:b/>
        </w:rPr>
        <w:t xml:space="preserve"> </w:t>
      </w:r>
      <w:r>
        <w:rPr>
          <w:b/>
        </w:rPr>
        <w:t xml:space="preserve"> МЕЖДУНАРОДНЫЕ И ВНЕШНЕЭКОНОМИЧЕСКИЕ СВЯЗИ ОРГАНОВ МЕСТНОГО САМОУПРАВЛЕНИЯ</w:t>
      </w:r>
    </w:p>
    <w:p w:rsidR="00D97A8E" w:rsidRPr="00D97A8E" w:rsidRDefault="00D97A8E" w:rsidP="00D97A8E">
      <w:pPr>
        <w:jc w:val="center"/>
        <w:rPr>
          <w:b/>
        </w:rPr>
      </w:pPr>
    </w:p>
    <w:p w:rsidR="00FB0E17" w:rsidRPr="00831668" w:rsidRDefault="00831668" w:rsidP="0083166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lang w:eastAsia="en-US"/>
        </w:rPr>
      </w:pPr>
      <w:r w:rsidRPr="00831668">
        <w:rPr>
          <w:rFonts w:eastAsiaTheme="minorHAnsi"/>
          <w:b/>
          <w:kern w:val="0"/>
          <w:lang w:eastAsia="en-US"/>
        </w:rPr>
        <w:t xml:space="preserve">Статья 63.1 </w:t>
      </w:r>
      <w:r w:rsidR="00FB0E17" w:rsidRPr="00831668">
        <w:rPr>
          <w:rFonts w:eastAsiaTheme="minorHAnsi"/>
          <w:b/>
          <w:kern w:val="0"/>
          <w:lang w:eastAsia="en-US"/>
        </w:rPr>
        <w:t xml:space="preserve"> Полномочия органов местного самоуправления в сфере</w:t>
      </w:r>
    </w:p>
    <w:p w:rsidR="00FB0E17" w:rsidRDefault="00D97A8E" w:rsidP="0083166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lang w:eastAsia="en-US"/>
        </w:rPr>
      </w:pPr>
      <w:r w:rsidRPr="00831668">
        <w:rPr>
          <w:rFonts w:eastAsiaTheme="minorHAnsi"/>
          <w:b/>
          <w:kern w:val="0"/>
          <w:lang w:eastAsia="en-US"/>
        </w:rPr>
        <w:t>международных</w:t>
      </w:r>
      <w:r w:rsidR="00FB0E17" w:rsidRPr="00831668">
        <w:rPr>
          <w:rFonts w:eastAsiaTheme="minorHAnsi"/>
          <w:b/>
          <w:kern w:val="0"/>
          <w:lang w:eastAsia="en-US"/>
        </w:rPr>
        <w:t xml:space="preserve"> и </w:t>
      </w:r>
      <w:r w:rsidR="00831668">
        <w:rPr>
          <w:rFonts w:eastAsiaTheme="minorHAnsi"/>
          <w:b/>
          <w:kern w:val="0"/>
          <w:lang w:eastAsia="en-US"/>
        </w:rPr>
        <w:t>внешнеэкономи</w:t>
      </w:r>
      <w:r w:rsidR="00FB0E17" w:rsidRPr="00831668">
        <w:rPr>
          <w:rFonts w:eastAsiaTheme="minorHAnsi"/>
          <w:b/>
          <w:kern w:val="0"/>
          <w:lang w:eastAsia="en-US"/>
        </w:rPr>
        <w:t xml:space="preserve">ческих </w:t>
      </w:r>
      <w:r w:rsidR="00831668">
        <w:rPr>
          <w:rFonts w:eastAsiaTheme="minorHAnsi"/>
          <w:b/>
          <w:kern w:val="0"/>
          <w:lang w:eastAsia="en-US"/>
        </w:rPr>
        <w:t>связей</w:t>
      </w:r>
    </w:p>
    <w:p w:rsidR="00831668" w:rsidRPr="00831668" w:rsidRDefault="00831668" w:rsidP="0083166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kern w:val="0"/>
          <w:lang w:eastAsia="en-US"/>
        </w:rPr>
      </w:pPr>
    </w:p>
    <w:p w:rsidR="00FB0E17" w:rsidRPr="00831668" w:rsidRDefault="00D97A8E" w:rsidP="00831668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</w:t>
      </w:r>
      <w:r w:rsidR="00FB0E17" w:rsidRPr="00831668">
        <w:rPr>
          <w:rFonts w:eastAsiaTheme="minorHAnsi"/>
          <w:kern w:val="0"/>
          <w:lang w:eastAsia="en-US"/>
        </w:rPr>
        <w:t xml:space="preserve">1. </w:t>
      </w:r>
      <w:r w:rsidR="00831668">
        <w:rPr>
          <w:rFonts w:eastAsiaTheme="minorHAnsi"/>
          <w:kern w:val="0"/>
          <w:lang w:eastAsia="en-US"/>
        </w:rPr>
        <w:t>Межд</w:t>
      </w:r>
      <w:r w:rsidR="00FB0E17" w:rsidRPr="00831668">
        <w:rPr>
          <w:rFonts w:eastAsiaTheme="minorHAnsi"/>
          <w:kern w:val="0"/>
          <w:lang w:eastAsia="en-US"/>
        </w:rPr>
        <w:t>ународные и внешнеэкономические связи осуществляются органами</w:t>
      </w:r>
      <w:r w:rsidR="00831668">
        <w:rPr>
          <w:rFonts w:eastAsiaTheme="minorHAnsi"/>
          <w:kern w:val="0"/>
          <w:lang w:eastAsia="en-US"/>
        </w:rPr>
        <w:t xml:space="preserve"> местного самоуправления в целях решения вопросов местного значени</w:t>
      </w:r>
      <w:r w:rsidR="00FB0E17" w:rsidRPr="00831668">
        <w:rPr>
          <w:rFonts w:eastAsiaTheme="minorHAnsi"/>
          <w:kern w:val="0"/>
          <w:lang w:eastAsia="en-US"/>
        </w:rPr>
        <w:t>я по</w:t>
      </w:r>
      <w:r w:rsidR="00831668">
        <w:rPr>
          <w:rFonts w:eastAsiaTheme="minorHAnsi"/>
          <w:kern w:val="0"/>
          <w:lang w:eastAsia="en-US"/>
        </w:rPr>
        <w:t xml:space="preserve"> </w:t>
      </w:r>
      <w:r w:rsidR="00FB0E17" w:rsidRPr="00831668">
        <w:rPr>
          <w:rFonts w:eastAsiaTheme="minorHAnsi"/>
          <w:kern w:val="0"/>
          <w:lang w:eastAsia="en-US"/>
        </w:rPr>
        <w:t>согласованию с органами государственной власти Калужской области в порядке,</w:t>
      </w:r>
      <w:r w:rsidR="00831668">
        <w:rPr>
          <w:rFonts w:eastAsiaTheme="minorHAnsi"/>
          <w:kern w:val="0"/>
          <w:lang w:eastAsia="en-US"/>
        </w:rPr>
        <w:t xml:space="preserve"> </w:t>
      </w:r>
      <w:r w:rsidR="00FB0E17" w:rsidRPr="00831668">
        <w:rPr>
          <w:rFonts w:eastAsiaTheme="minorHAnsi"/>
          <w:kern w:val="0"/>
          <w:lang w:eastAsia="en-US"/>
        </w:rPr>
        <w:t xml:space="preserve">установленном законом </w:t>
      </w:r>
      <w:r w:rsidR="00831668">
        <w:rPr>
          <w:rFonts w:eastAsiaTheme="minorHAnsi"/>
          <w:kern w:val="0"/>
          <w:lang w:eastAsia="en-US"/>
        </w:rPr>
        <w:t>Кал</w:t>
      </w:r>
      <w:r w:rsidR="00FB0E17" w:rsidRPr="00831668">
        <w:rPr>
          <w:rFonts w:eastAsiaTheme="minorHAnsi"/>
          <w:kern w:val="0"/>
          <w:lang w:eastAsia="en-US"/>
        </w:rPr>
        <w:t>ужской области.</w:t>
      </w:r>
    </w:p>
    <w:p w:rsidR="00FB0E17" w:rsidRPr="00831668" w:rsidRDefault="00D97A8E" w:rsidP="00831668">
      <w:pPr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</w:t>
      </w:r>
      <w:r w:rsidR="00FB0E17" w:rsidRPr="00831668">
        <w:rPr>
          <w:rFonts w:eastAsiaTheme="minorHAnsi"/>
          <w:kern w:val="0"/>
          <w:lang w:eastAsia="en-US"/>
        </w:rPr>
        <w:t xml:space="preserve">2. </w:t>
      </w:r>
      <w:r w:rsidR="00831668">
        <w:rPr>
          <w:rFonts w:eastAsiaTheme="minorHAnsi"/>
          <w:kern w:val="0"/>
          <w:lang w:eastAsia="en-US"/>
        </w:rPr>
        <w:t xml:space="preserve"> </w:t>
      </w:r>
      <w:r w:rsidR="00FB0E17" w:rsidRPr="00831668">
        <w:rPr>
          <w:rFonts w:eastAsiaTheme="minorHAnsi"/>
          <w:kern w:val="0"/>
          <w:lang w:eastAsia="en-US"/>
        </w:rPr>
        <w:t>К полномочиям органов местного самоуправления в сфере международных</w:t>
      </w:r>
      <w:r w:rsidR="00831668">
        <w:rPr>
          <w:rFonts w:eastAsiaTheme="minorHAnsi"/>
          <w:kern w:val="0"/>
          <w:lang w:eastAsia="en-US"/>
        </w:rPr>
        <w:t xml:space="preserve"> и внешнеэкономич</w:t>
      </w:r>
      <w:r w:rsidR="00FB0E17" w:rsidRPr="00831668">
        <w:rPr>
          <w:rFonts w:eastAsiaTheme="minorHAnsi"/>
          <w:kern w:val="0"/>
          <w:lang w:eastAsia="en-US"/>
        </w:rPr>
        <w:t>еских связей относятся:</w:t>
      </w:r>
    </w:p>
    <w:p w:rsidR="00831668" w:rsidRPr="00831668" w:rsidRDefault="00831668" w:rsidP="00863021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31668">
        <w:rPr>
          <w:color w:val="000000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831668" w:rsidRPr="00831668" w:rsidRDefault="00831668" w:rsidP="00863021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31668">
        <w:rPr>
          <w:color w:val="000000"/>
        </w:rPr>
        <w:lastRenderedPageBreak/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831668" w:rsidRPr="00831668" w:rsidRDefault="00831668" w:rsidP="00863021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31668">
        <w:rPr>
          <w:color w:val="000000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831668" w:rsidRPr="00831668" w:rsidRDefault="00831668" w:rsidP="00863021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31668">
        <w:rPr>
          <w:color w:val="000000"/>
        </w:rPr>
        <w:t>4) участие в разработке и реализации проектов международных программ межмуниципального сотрудничества;</w:t>
      </w:r>
    </w:p>
    <w:p w:rsidR="00831668" w:rsidRDefault="00831668" w:rsidP="00863021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31668">
        <w:rPr>
          <w:color w:val="000000"/>
        </w:rPr>
        <w:t xml:space="preserve"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</w:t>
      </w:r>
      <w:r>
        <w:rPr>
          <w:color w:val="000000"/>
        </w:rPr>
        <w:t>Калужской области.</w:t>
      </w:r>
    </w:p>
    <w:p w:rsidR="00831668" w:rsidRPr="00831668" w:rsidRDefault="00831668" w:rsidP="00831668">
      <w:pPr>
        <w:pStyle w:val="a9"/>
        <w:shd w:val="clear" w:color="auto" w:fill="FFFFFF"/>
        <w:spacing w:before="183" w:beforeAutospacing="0" w:after="0" w:afterAutospacing="0"/>
        <w:ind w:firstLine="540"/>
        <w:jc w:val="both"/>
        <w:rPr>
          <w:color w:val="000000"/>
        </w:rPr>
      </w:pPr>
    </w:p>
    <w:p w:rsidR="00831668" w:rsidRDefault="00831668" w:rsidP="00831668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FF"/>
        </w:rPr>
      </w:pPr>
      <w:r w:rsidRPr="00831668">
        <w:rPr>
          <w:rFonts w:eastAsiaTheme="minorHAnsi"/>
          <w:b/>
          <w:kern w:val="0"/>
          <w:lang w:eastAsia="en-US"/>
        </w:rPr>
        <w:t xml:space="preserve">Статья 63.2 </w:t>
      </w:r>
      <w:r w:rsidR="00FB0E17" w:rsidRPr="00831668">
        <w:rPr>
          <w:rFonts w:eastAsiaTheme="minorHAnsi"/>
          <w:b/>
          <w:kern w:val="0"/>
          <w:lang w:eastAsia="en-US"/>
        </w:rPr>
        <w:t xml:space="preserve"> </w:t>
      </w:r>
      <w:r w:rsidRPr="00831668">
        <w:rPr>
          <w:b/>
          <w:bCs/>
          <w:color w:val="000000"/>
          <w:shd w:val="clear" w:color="auto" w:fill="FFFFFF"/>
        </w:rPr>
        <w:t>Соглашения об осуществлении международных и внешнеэкономических связей органов местного самоуправления</w:t>
      </w:r>
    </w:p>
    <w:p w:rsidR="00831668" w:rsidRDefault="00831668" w:rsidP="00831668">
      <w:pPr>
        <w:suppressAutoHyphens w:val="0"/>
        <w:autoSpaceDE w:val="0"/>
        <w:autoSpaceDN w:val="0"/>
        <w:adjustRightInd w:val="0"/>
        <w:jc w:val="center"/>
        <w:rPr>
          <w:b/>
          <w:bCs/>
          <w:color w:val="000000"/>
          <w:shd w:val="clear" w:color="auto" w:fill="FFFFFF"/>
        </w:rPr>
      </w:pPr>
    </w:p>
    <w:p w:rsidR="00831668" w:rsidRPr="00831668" w:rsidRDefault="00831668" w:rsidP="00831668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392C69"/>
        </w:rPr>
      </w:pPr>
      <w:r w:rsidRPr="00831668">
        <w:rPr>
          <w:color w:val="000000"/>
        </w:rPr>
        <w:t xml:space="preserve">1.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>
        <w:rPr>
          <w:color w:val="000000"/>
        </w:rPr>
        <w:t>Калужской области</w:t>
      </w:r>
      <w:r w:rsidRPr="00831668">
        <w:rPr>
          <w:color w:val="000000"/>
        </w:rPr>
        <w:t xml:space="preserve">, на территории которого расположено соответствующее муниципальное образование, в порядке, определяемом </w:t>
      </w:r>
      <w:r w:rsidR="00D97A8E">
        <w:rPr>
          <w:color w:val="000000"/>
        </w:rPr>
        <w:t>органо</w:t>
      </w:r>
      <w:r>
        <w:rPr>
          <w:color w:val="000000"/>
        </w:rPr>
        <w:t>м</w:t>
      </w:r>
      <w:r w:rsidR="00D97A8E">
        <w:rPr>
          <w:color w:val="000000"/>
        </w:rPr>
        <w:t xml:space="preserve"> государственной</w:t>
      </w:r>
      <w:r>
        <w:rPr>
          <w:color w:val="000000"/>
        </w:rPr>
        <w:t xml:space="preserve"> власти Калужской области</w:t>
      </w:r>
      <w:r w:rsidRPr="00831668">
        <w:rPr>
          <w:color w:val="000000"/>
        </w:rPr>
        <w:t>.</w:t>
      </w:r>
    </w:p>
    <w:p w:rsidR="00831668" w:rsidRPr="00831668" w:rsidRDefault="00831668" w:rsidP="00831668">
      <w:pPr>
        <w:jc w:val="both"/>
      </w:pPr>
      <w:r>
        <w:t xml:space="preserve">        </w:t>
      </w:r>
      <w:r w:rsidRPr="00831668">
        <w:t xml:space="preserve">2. Регистрация органами государственной власти </w:t>
      </w:r>
      <w:r>
        <w:t>Калужской области</w:t>
      </w:r>
      <w:r w:rsidRPr="00831668">
        <w:t xml:space="preserve">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порядке, определяемом законом </w:t>
      </w:r>
      <w:r>
        <w:t>Калужской области</w:t>
      </w:r>
      <w:r w:rsidRPr="00831668">
        <w:t>, и является обязательным условием вступления таких соглашений в силу.</w:t>
      </w:r>
    </w:p>
    <w:p w:rsidR="00831668" w:rsidRDefault="00831668" w:rsidP="00831668">
      <w:pPr>
        <w:jc w:val="both"/>
      </w:pPr>
      <w:r>
        <w:t xml:space="preserve">     </w:t>
      </w:r>
      <w:r w:rsidR="00D97A8E">
        <w:t xml:space="preserve"> </w:t>
      </w:r>
      <w:r>
        <w:t xml:space="preserve"> </w:t>
      </w:r>
      <w:r w:rsidR="00D97A8E">
        <w:t xml:space="preserve">3. </w:t>
      </w:r>
      <w:r w:rsidRPr="00831668">
        <w:t>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831668" w:rsidRDefault="00831668" w:rsidP="00831668">
      <w:pPr>
        <w:jc w:val="both"/>
      </w:pPr>
    </w:p>
    <w:p w:rsidR="00831668" w:rsidRPr="00831668" w:rsidRDefault="00831668" w:rsidP="00831668">
      <w:pPr>
        <w:pStyle w:val="a9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831668">
        <w:rPr>
          <w:b/>
          <w:bCs/>
          <w:color w:val="000000"/>
          <w:kern w:val="36"/>
        </w:rPr>
        <w:t>Статья 6</w:t>
      </w:r>
      <w:r w:rsidR="000749FD">
        <w:rPr>
          <w:b/>
          <w:bCs/>
          <w:color w:val="000000"/>
          <w:kern w:val="36"/>
        </w:rPr>
        <w:t>3</w:t>
      </w:r>
      <w:r w:rsidRPr="00831668">
        <w:rPr>
          <w:b/>
          <w:bCs/>
          <w:color w:val="000000"/>
          <w:kern w:val="36"/>
        </w:rPr>
        <w:t>.</w:t>
      </w:r>
      <w:r w:rsidR="000749FD">
        <w:rPr>
          <w:b/>
          <w:bCs/>
          <w:color w:val="000000"/>
          <w:kern w:val="36"/>
        </w:rPr>
        <w:t>3</w:t>
      </w:r>
      <w:r w:rsidRPr="00831668">
        <w:rPr>
          <w:b/>
          <w:bCs/>
          <w:color w:val="000000"/>
          <w:kern w:val="36"/>
        </w:rPr>
        <w:t>. Информирование об осуществлении международных и внешнеэкономических связей органов местного самоуправления</w:t>
      </w:r>
    </w:p>
    <w:p w:rsidR="00831668" w:rsidRDefault="00831668" w:rsidP="00831668">
      <w:pPr>
        <w:pStyle w:val="a9"/>
        <w:shd w:val="clear" w:color="auto" w:fill="FFFFFF"/>
        <w:spacing w:before="0" w:beforeAutospacing="0" w:after="0" w:afterAutospacing="0"/>
        <w:ind w:firstLine="540"/>
        <w:rPr>
          <w:color w:val="828282"/>
        </w:rPr>
      </w:pPr>
    </w:p>
    <w:p w:rsidR="00831668" w:rsidRPr="00831668" w:rsidRDefault="00831668" w:rsidP="000749FD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831668">
        <w:rPr>
          <w:color w:val="000000"/>
        </w:rPr>
        <w:t xml:space="preserve">1. Глава </w:t>
      </w:r>
      <w:r w:rsidR="00D97A8E">
        <w:rPr>
          <w:color w:val="000000"/>
        </w:rPr>
        <w:t>сельского поселения</w:t>
      </w:r>
      <w:r w:rsidRPr="00831668">
        <w:rPr>
          <w:color w:val="000000"/>
        </w:rPr>
        <w:t xml:space="preserve"> ежегодно до 15 января информирует уполномоченный орган государственной власти </w:t>
      </w:r>
      <w:r w:rsidR="000749FD">
        <w:rPr>
          <w:color w:val="000000"/>
        </w:rPr>
        <w:t>Калужской области</w:t>
      </w:r>
      <w:r w:rsidRPr="00831668">
        <w:rPr>
          <w:color w:val="000000"/>
        </w:rPr>
        <w:t xml:space="preserve"> в установленном указанным органом порядке об осуществлении международных и внешнеэкономических связей органов </w:t>
      </w:r>
      <w:r w:rsidR="000749FD">
        <w:rPr>
          <w:color w:val="000000"/>
        </w:rPr>
        <w:t xml:space="preserve">местного самоуправления сельского поселении </w:t>
      </w:r>
      <w:r w:rsidRPr="00831668">
        <w:rPr>
          <w:color w:val="000000"/>
        </w:rPr>
        <w:t>и о результатах осуществления таких связей в предыдущем году.</w:t>
      </w:r>
    </w:p>
    <w:p w:rsidR="00831668" w:rsidRDefault="00831668" w:rsidP="00831668">
      <w:pPr>
        <w:suppressAutoHyphens w:val="0"/>
        <w:autoSpaceDE w:val="0"/>
        <w:autoSpaceDN w:val="0"/>
        <w:adjustRightInd w:val="0"/>
        <w:jc w:val="both"/>
        <w:rPr>
          <w:bCs/>
          <w:color w:val="000000"/>
          <w:shd w:val="clear" w:color="auto" w:fill="FFFFFF"/>
        </w:rPr>
      </w:pPr>
    </w:p>
    <w:p w:rsidR="000749FD" w:rsidRPr="000749FD" w:rsidRDefault="000749FD" w:rsidP="000749FD">
      <w:pPr>
        <w:pStyle w:val="a9"/>
        <w:shd w:val="clear" w:color="auto" w:fill="FFFFFF"/>
        <w:spacing w:before="0" w:beforeAutospacing="0" w:after="0" w:afterAutospacing="0"/>
        <w:jc w:val="center"/>
        <w:outlineLvl w:val="1"/>
        <w:rPr>
          <w:b/>
          <w:bCs/>
          <w:color w:val="000000"/>
          <w:kern w:val="36"/>
        </w:rPr>
      </w:pPr>
      <w:r w:rsidRPr="000749FD">
        <w:rPr>
          <w:b/>
          <w:bCs/>
          <w:color w:val="000000"/>
          <w:kern w:val="36"/>
        </w:rPr>
        <w:t>Статья 6</w:t>
      </w:r>
      <w:r w:rsidR="00863021">
        <w:rPr>
          <w:b/>
          <w:bCs/>
          <w:color w:val="000000"/>
          <w:kern w:val="36"/>
        </w:rPr>
        <w:t>3</w:t>
      </w:r>
      <w:r w:rsidRPr="000749FD">
        <w:rPr>
          <w:b/>
          <w:bCs/>
          <w:color w:val="000000"/>
          <w:kern w:val="36"/>
        </w:rPr>
        <w:t>.</w:t>
      </w:r>
      <w:r w:rsidR="00863021">
        <w:rPr>
          <w:b/>
          <w:bCs/>
          <w:color w:val="000000"/>
          <w:kern w:val="36"/>
        </w:rPr>
        <w:t>4</w:t>
      </w:r>
      <w:r w:rsidRPr="000749FD">
        <w:rPr>
          <w:b/>
          <w:bCs/>
          <w:color w:val="000000"/>
          <w:kern w:val="36"/>
        </w:rPr>
        <w:t>. Перечень соглашений об осуществлении международных и внешнеэкономических связей органов местного самоуправления</w:t>
      </w:r>
    </w:p>
    <w:p w:rsidR="000749FD" w:rsidRDefault="000749FD" w:rsidP="000749FD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828282"/>
        </w:rPr>
      </w:pPr>
    </w:p>
    <w:p w:rsidR="000749FD" w:rsidRPr="000749FD" w:rsidRDefault="000749FD" w:rsidP="000749FD">
      <w:pPr>
        <w:pStyle w:val="a9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749FD">
        <w:rPr>
          <w:color w:val="000000"/>
        </w:rPr>
        <w:t xml:space="preserve">1. </w:t>
      </w:r>
      <w:r>
        <w:rPr>
          <w:color w:val="000000"/>
        </w:rPr>
        <w:t>Сельское поселение</w:t>
      </w:r>
      <w:r w:rsidRPr="000749FD">
        <w:rPr>
          <w:color w:val="000000"/>
        </w:rPr>
        <w:t xml:space="preserve"> формирует перечень соглашений об осуществлении международных и внешнеэкономических связей органов местного самоуправления данного </w:t>
      </w:r>
      <w:r w:rsidR="00D97A8E">
        <w:rPr>
          <w:color w:val="000000"/>
        </w:rPr>
        <w:t>сельского поселения</w:t>
      </w:r>
      <w:r w:rsidRPr="000749FD">
        <w:rPr>
          <w:color w:val="000000"/>
        </w:rPr>
        <w:t xml:space="preserve"> в порядке, определенном высшим исполнительным органом </w:t>
      </w:r>
      <w:r w:rsidR="00D97A8E">
        <w:rPr>
          <w:color w:val="000000"/>
        </w:rPr>
        <w:t>Калужской области</w:t>
      </w:r>
      <w:r w:rsidRPr="000749FD">
        <w:rPr>
          <w:color w:val="000000"/>
        </w:rPr>
        <w:t xml:space="preserve">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 w:rsidR="00D97A8E">
        <w:rPr>
          <w:color w:val="000000"/>
        </w:rPr>
        <w:t>сельского поселения</w:t>
      </w:r>
      <w:r w:rsidRPr="000749FD">
        <w:rPr>
          <w:color w:val="000000"/>
        </w:rPr>
        <w:t>, в том числе соглашения, утратившие силу.</w:t>
      </w:r>
    </w:p>
    <w:p w:rsidR="000749FD" w:rsidRPr="007B6118" w:rsidRDefault="000749FD" w:rsidP="007B6118">
      <w:pPr>
        <w:pStyle w:val="a9"/>
        <w:shd w:val="clear" w:color="auto" w:fill="FFFFFF"/>
        <w:spacing w:before="183" w:beforeAutospacing="0" w:after="0" w:afterAutospacing="0"/>
        <w:ind w:firstLine="540"/>
        <w:jc w:val="both"/>
        <w:rPr>
          <w:color w:val="000000"/>
        </w:rPr>
      </w:pPr>
      <w:r w:rsidRPr="000749FD">
        <w:rPr>
          <w:color w:val="000000"/>
        </w:rPr>
        <w:t xml:space="preserve">2. Глава </w:t>
      </w:r>
      <w:r w:rsidR="00D97A8E">
        <w:rPr>
          <w:color w:val="000000"/>
        </w:rPr>
        <w:t>сельского поселения</w:t>
      </w:r>
      <w:r w:rsidRPr="000749FD">
        <w:rPr>
          <w:color w:val="000000"/>
        </w:rPr>
        <w:t xml:space="preserve"> ежегодно до 15 января направляет в уполномоченный орган государственной власти </w:t>
      </w:r>
      <w:r w:rsidR="00D97A8E">
        <w:rPr>
          <w:color w:val="000000"/>
        </w:rPr>
        <w:t>Калужской области</w:t>
      </w:r>
      <w:r w:rsidRPr="000749FD">
        <w:rPr>
          <w:color w:val="000000"/>
        </w:rPr>
        <w:t xml:space="preserve"> перечень соглашений об </w:t>
      </w:r>
      <w:r w:rsidRPr="000749FD">
        <w:rPr>
          <w:color w:val="000000"/>
        </w:rPr>
        <w:lastRenderedPageBreak/>
        <w:t>осуществлении международных и внешнеэкономических связей органов местного самоуправления данного муниципального образования, включая в него соглашения, заключенные и утратившие силу в предыдущем году. В случае</w:t>
      </w:r>
      <w:proofErr w:type="gramStart"/>
      <w:r w:rsidRPr="000749FD">
        <w:rPr>
          <w:color w:val="000000"/>
        </w:rPr>
        <w:t>,</w:t>
      </w:r>
      <w:proofErr w:type="gramEnd"/>
      <w:r w:rsidRPr="000749FD">
        <w:rPr>
          <w:color w:val="000000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образования, в том числе соглашения, утратившие силу</w:t>
      </w:r>
      <w:r w:rsidR="00D97A8E">
        <w:rPr>
          <w:color w:val="000000"/>
        </w:rPr>
        <w:t>»</w:t>
      </w:r>
      <w:r w:rsidRPr="000749FD">
        <w:rPr>
          <w:color w:val="000000"/>
        </w:rPr>
        <w:t>.</w:t>
      </w:r>
      <w:r w:rsidR="007B6118">
        <w:rPr>
          <w:color w:val="000000"/>
        </w:rPr>
        <w:t>»</w:t>
      </w:r>
    </w:p>
    <w:p w:rsidR="00590DD8" w:rsidRPr="00831668" w:rsidRDefault="00590DD8" w:rsidP="00831668">
      <w:pPr>
        <w:jc w:val="both"/>
      </w:pPr>
    </w:p>
    <w:p w:rsidR="00590DD8" w:rsidRDefault="00590DD8" w:rsidP="00590DD8">
      <w:pPr>
        <w:jc w:val="both"/>
      </w:pPr>
      <w:r w:rsidRPr="000A1907">
        <w:t xml:space="preserve">         2. Направить изменения и дополнения, внесенные в Устав муниципаль</w:t>
      </w:r>
      <w:r>
        <w:t>ного образования сельского поселения «Деревня Игнатовка»</w:t>
      </w:r>
      <w:r w:rsidRPr="0051214B">
        <w:t>, на государственную регистрацию в Управление Министерства юстиции Российской Федерации по Калужской области.</w:t>
      </w:r>
    </w:p>
    <w:p w:rsidR="00590DD8" w:rsidRPr="0051214B" w:rsidRDefault="00590DD8" w:rsidP="00590DD8">
      <w:pPr>
        <w:jc w:val="both"/>
      </w:pPr>
    </w:p>
    <w:p w:rsidR="00590DD8" w:rsidRPr="0051214B" w:rsidRDefault="00590DD8" w:rsidP="00590DD8">
      <w:pPr>
        <w:ind w:firstLine="540"/>
        <w:jc w:val="both"/>
      </w:pPr>
      <w:r w:rsidRPr="0051214B"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590DD8" w:rsidRDefault="00590DD8" w:rsidP="00590DD8"/>
    <w:p w:rsidR="00C0224B" w:rsidRDefault="00C0224B" w:rsidP="007B4304"/>
    <w:p w:rsidR="00C0224B" w:rsidRDefault="00C0224B" w:rsidP="007B4304">
      <w:pPr>
        <w:rPr>
          <w:b/>
        </w:rPr>
      </w:pPr>
      <w:r>
        <w:rPr>
          <w:b/>
        </w:rPr>
        <w:t>Глава сельского поселения</w:t>
      </w:r>
    </w:p>
    <w:p w:rsidR="00C0224B" w:rsidRDefault="00C0224B" w:rsidP="007B4304">
      <w:pPr>
        <w:rPr>
          <w:b/>
        </w:rPr>
      </w:pPr>
      <w:r>
        <w:rPr>
          <w:b/>
        </w:rPr>
        <w:t>«Деревня Игнатовка»                                                                                        Г.С. Сафронов</w:t>
      </w:r>
    </w:p>
    <w:p w:rsidR="00E425AB" w:rsidRPr="00E425AB" w:rsidRDefault="00E425AB" w:rsidP="007B4304">
      <w:pPr>
        <w:rPr>
          <w:b/>
        </w:rPr>
      </w:pPr>
    </w:p>
    <w:sectPr w:rsidR="00E425AB" w:rsidRPr="00E425AB" w:rsidSect="00625F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D0C"/>
    <w:multiLevelType w:val="hybridMultilevel"/>
    <w:tmpl w:val="363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C6C8D"/>
    <w:multiLevelType w:val="hybridMultilevel"/>
    <w:tmpl w:val="D4B25BC0"/>
    <w:lvl w:ilvl="0" w:tplc="D90AD0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5B43662"/>
    <w:multiLevelType w:val="hybridMultilevel"/>
    <w:tmpl w:val="9C96AA5C"/>
    <w:lvl w:ilvl="0" w:tplc="0D805D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4B48FA"/>
    <w:multiLevelType w:val="hybridMultilevel"/>
    <w:tmpl w:val="F53EFB8C"/>
    <w:lvl w:ilvl="0" w:tplc="1730F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2A05890"/>
    <w:multiLevelType w:val="hybridMultilevel"/>
    <w:tmpl w:val="657252B2"/>
    <w:lvl w:ilvl="0" w:tplc="1B026FE0">
      <w:start w:val="1"/>
      <w:numFmt w:val="decimal"/>
      <w:lvlText w:val="%1."/>
      <w:lvlJc w:val="left"/>
      <w:pPr>
        <w:ind w:left="1848" w:hanging="113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D66C99"/>
    <w:multiLevelType w:val="hybridMultilevel"/>
    <w:tmpl w:val="9CEEBFA2"/>
    <w:lvl w:ilvl="0" w:tplc="AEFCACBE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5DB0BDC"/>
    <w:multiLevelType w:val="hybridMultilevel"/>
    <w:tmpl w:val="F76A679C"/>
    <w:lvl w:ilvl="0" w:tplc="EB549D82">
      <w:start w:val="1"/>
      <w:numFmt w:val="decimal"/>
      <w:lvlText w:val="%1."/>
      <w:lvlJc w:val="left"/>
      <w:pPr>
        <w:ind w:left="1404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67107A"/>
    <w:multiLevelType w:val="hybridMultilevel"/>
    <w:tmpl w:val="1AD814AA"/>
    <w:lvl w:ilvl="0" w:tplc="506A50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C31ECE"/>
    <w:multiLevelType w:val="hybridMultilevel"/>
    <w:tmpl w:val="E1005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0082A"/>
    <w:multiLevelType w:val="hybridMultilevel"/>
    <w:tmpl w:val="72EC462A"/>
    <w:lvl w:ilvl="0" w:tplc="49C808A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3F78"/>
    <w:rsid w:val="00000DE7"/>
    <w:rsid w:val="0000632E"/>
    <w:rsid w:val="00026D42"/>
    <w:rsid w:val="00037CB6"/>
    <w:rsid w:val="000449B2"/>
    <w:rsid w:val="00074765"/>
    <w:rsid w:val="000749FD"/>
    <w:rsid w:val="000A1907"/>
    <w:rsid w:val="000B2238"/>
    <w:rsid w:val="000B4C88"/>
    <w:rsid w:val="000C6A66"/>
    <w:rsid w:val="000E4097"/>
    <w:rsid w:val="000E4E77"/>
    <w:rsid w:val="000F5A49"/>
    <w:rsid w:val="0011066E"/>
    <w:rsid w:val="00135AF8"/>
    <w:rsid w:val="00137323"/>
    <w:rsid w:val="0015224B"/>
    <w:rsid w:val="001B1B55"/>
    <w:rsid w:val="001B678C"/>
    <w:rsid w:val="001E1132"/>
    <w:rsid w:val="001F5482"/>
    <w:rsid w:val="00210319"/>
    <w:rsid w:val="00213A33"/>
    <w:rsid w:val="00237B6A"/>
    <w:rsid w:val="00296FBF"/>
    <w:rsid w:val="002D288D"/>
    <w:rsid w:val="002E498C"/>
    <w:rsid w:val="0031612F"/>
    <w:rsid w:val="00316DEC"/>
    <w:rsid w:val="00320792"/>
    <w:rsid w:val="00335BAB"/>
    <w:rsid w:val="00382FD9"/>
    <w:rsid w:val="003C4A49"/>
    <w:rsid w:val="003D4C8E"/>
    <w:rsid w:val="003F1592"/>
    <w:rsid w:val="00400BA9"/>
    <w:rsid w:val="0043190E"/>
    <w:rsid w:val="00433F03"/>
    <w:rsid w:val="00453F78"/>
    <w:rsid w:val="00473957"/>
    <w:rsid w:val="00485890"/>
    <w:rsid w:val="00497DF2"/>
    <w:rsid w:val="004A39A2"/>
    <w:rsid w:val="004B174F"/>
    <w:rsid w:val="004D0972"/>
    <w:rsid w:val="004D6780"/>
    <w:rsid w:val="004E5E1B"/>
    <w:rsid w:val="004E7942"/>
    <w:rsid w:val="005050AE"/>
    <w:rsid w:val="005243FC"/>
    <w:rsid w:val="00550868"/>
    <w:rsid w:val="00556775"/>
    <w:rsid w:val="0057307E"/>
    <w:rsid w:val="00590DD8"/>
    <w:rsid w:val="0059349A"/>
    <w:rsid w:val="0059376C"/>
    <w:rsid w:val="005B5802"/>
    <w:rsid w:val="005C002A"/>
    <w:rsid w:val="005C6B31"/>
    <w:rsid w:val="005F0EC5"/>
    <w:rsid w:val="005F5865"/>
    <w:rsid w:val="00611844"/>
    <w:rsid w:val="00612938"/>
    <w:rsid w:val="00625F33"/>
    <w:rsid w:val="006477F6"/>
    <w:rsid w:val="00651E8D"/>
    <w:rsid w:val="006551FC"/>
    <w:rsid w:val="00661353"/>
    <w:rsid w:val="006820CE"/>
    <w:rsid w:val="006825E1"/>
    <w:rsid w:val="006B33D1"/>
    <w:rsid w:val="006B44FD"/>
    <w:rsid w:val="006C1B42"/>
    <w:rsid w:val="006F2053"/>
    <w:rsid w:val="006F56A5"/>
    <w:rsid w:val="006F791B"/>
    <w:rsid w:val="00702C92"/>
    <w:rsid w:val="007034C4"/>
    <w:rsid w:val="00714F3F"/>
    <w:rsid w:val="00784949"/>
    <w:rsid w:val="00784DD6"/>
    <w:rsid w:val="007A6098"/>
    <w:rsid w:val="007B0141"/>
    <w:rsid w:val="007B4304"/>
    <w:rsid w:val="007B6118"/>
    <w:rsid w:val="007F56BA"/>
    <w:rsid w:val="00804491"/>
    <w:rsid w:val="008119BB"/>
    <w:rsid w:val="00815C5B"/>
    <w:rsid w:val="00820791"/>
    <w:rsid w:val="00823B8C"/>
    <w:rsid w:val="00826710"/>
    <w:rsid w:val="00831668"/>
    <w:rsid w:val="00842162"/>
    <w:rsid w:val="00854A93"/>
    <w:rsid w:val="00863021"/>
    <w:rsid w:val="008A573B"/>
    <w:rsid w:val="008D1CC7"/>
    <w:rsid w:val="008E4A58"/>
    <w:rsid w:val="008F78D8"/>
    <w:rsid w:val="0091238D"/>
    <w:rsid w:val="00920880"/>
    <w:rsid w:val="009358F3"/>
    <w:rsid w:val="00955319"/>
    <w:rsid w:val="00975AE0"/>
    <w:rsid w:val="00985819"/>
    <w:rsid w:val="0099758B"/>
    <w:rsid w:val="009A2AFA"/>
    <w:rsid w:val="009A6BC5"/>
    <w:rsid w:val="009B03B6"/>
    <w:rsid w:val="009D2B01"/>
    <w:rsid w:val="009D4F65"/>
    <w:rsid w:val="00A00667"/>
    <w:rsid w:val="00A10505"/>
    <w:rsid w:val="00A15FAE"/>
    <w:rsid w:val="00A26ED4"/>
    <w:rsid w:val="00A351AF"/>
    <w:rsid w:val="00AA5994"/>
    <w:rsid w:val="00AD5CEF"/>
    <w:rsid w:val="00AF1CE2"/>
    <w:rsid w:val="00AF5704"/>
    <w:rsid w:val="00B00356"/>
    <w:rsid w:val="00B23FCB"/>
    <w:rsid w:val="00B451BB"/>
    <w:rsid w:val="00B92ED3"/>
    <w:rsid w:val="00BA0240"/>
    <w:rsid w:val="00BB60FD"/>
    <w:rsid w:val="00BE033A"/>
    <w:rsid w:val="00C0224B"/>
    <w:rsid w:val="00C068EA"/>
    <w:rsid w:val="00C176D5"/>
    <w:rsid w:val="00C37F71"/>
    <w:rsid w:val="00C53F67"/>
    <w:rsid w:val="00C7141B"/>
    <w:rsid w:val="00C7792D"/>
    <w:rsid w:val="00C868D5"/>
    <w:rsid w:val="00CC272E"/>
    <w:rsid w:val="00CD5B57"/>
    <w:rsid w:val="00CD7DCD"/>
    <w:rsid w:val="00D002A2"/>
    <w:rsid w:val="00D63B65"/>
    <w:rsid w:val="00D63D38"/>
    <w:rsid w:val="00D77A83"/>
    <w:rsid w:val="00D87C51"/>
    <w:rsid w:val="00D977EA"/>
    <w:rsid w:val="00D97A8E"/>
    <w:rsid w:val="00DE245B"/>
    <w:rsid w:val="00E134CD"/>
    <w:rsid w:val="00E23272"/>
    <w:rsid w:val="00E2743F"/>
    <w:rsid w:val="00E425AB"/>
    <w:rsid w:val="00E46BC3"/>
    <w:rsid w:val="00E56355"/>
    <w:rsid w:val="00E7500B"/>
    <w:rsid w:val="00E878EA"/>
    <w:rsid w:val="00E966AD"/>
    <w:rsid w:val="00E966B0"/>
    <w:rsid w:val="00EA18E8"/>
    <w:rsid w:val="00EA6651"/>
    <w:rsid w:val="00ED2E7C"/>
    <w:rsid w:val="00EE18AD"/>
    <w:rsid w:val="00F037F0"/>
    <w:rsid w:val="00F36BD7"/>
    <w:rsid w:val="00F72170"/>
    <w:rsid w:val="00F770BA"/>
    <w:rsid w:val="00F83489"/>
    <w:rsid w:val="00FB0E17"/>
    <w:rsid w:val="00FC38DB"/>
    <w:rsid w:val="00FC7BB0"/>
    <w:rsid w:val="00FD500F"/>
    <w:rsid w:val="00FD7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78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9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3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238D"/>
    <w:rPr>
      <w:rFonts w:ascii="Segoe UI" w:eastAsia="Times New Roman" w:hAnsi="Segoe UI" w:cs="Segoe UI"/>
      <w:kern w:val="2"/>
      <w:sz w:val="18"/>
      <w:szCs w:val="18"/>
      <w:lang w:eastAsia="ar-SA"/>
    </w:rPr>
  </w:style>
  <w:style w:type="table" w:styleId="a6">
    <w:name w:val="Table Grid"/>
    <w:basedOn w:val="a1"/>
    <w:rsid w:val="009D4F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975AE0"/>
    <w:pPr>
      <w:suppressAutoHyphens w:val="0"/>
      <w:ind w:firstLine="360"/>
      <w:jc w:val="both"/>
    </w:pPr>
    <w:rPr>
      <w:kern w:val="0"/>
    </w:rPr>
  </w:style>
  <w:style w:type="character" w:customStyle="1" w:styleId="20">
    <w:name w:val="Основной текст с отступом 2 Знак"/>
    <w:basedOn w:val="a0"/>
    <w:link w:val="2"/>
    <w:rsid w:val="00975AE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1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18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EE18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unhideWhenUsed/>
    <w:rsid w:val="00296FBF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3166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no-indent">
    <w:name w:val="no-indent"/>
    <w:basedOn w:val="a"/>
    <w:rsid w:val="00831668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799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2485">
          <w:marLeft w:val="0"/>
          <w:marRight w:val="0"/>
          <w:marTop w:val="3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3962">
          <w:marLeft w:val="0"/>
          <w:marRight w:val="0"/>
          <w:marTop w:val="1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E563FCFF6F603D0B7963D701B37BA74944E44149814A65065568633E4DC41268CB924FE6CED1A6e4u7J" TargetMode="External"/><Relationship Id="rId13" Type="http://schemas.openxmlformats.org/officeDocument/2006/relationships/hyperlink" Target="https://www.consultant.ru/document/cons_doc_LAW_449778/98b73280366f58e51bc537f966aaf48159cacda7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E563FCFF6F603D0B7963D701B37BA74944E44149814A65065568633E4DC41268CB924FE6CED1ACe4u8J" TargetMode="External"/><Relationship Id="rId12" Type="http://schemas.openxmlformats.org/officeDocument/2006/relationships/hyperlink" Target="https://www.consultant.ru/document/cons_doc_LAW_449778/98b73280366f58e51bc537f966aaf48159cacda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63844/e2b7d9124f04e4d3f97dc43c9390065fdff83962/" TargetMode="External"/><Relationship Id="rId11" Type="http://schemas.openxmlformats.org/officeDocument/2006/relationships/hyperlink" Target="https://www.consultant.ru/document/cons_doc_LAW_449778/98b73280366f58e51bc537f966aaf48159cacda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4977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49778/98b73280366f58e51bc537f966aaf48159cacda7/" TargetMode="External"/><Relationship Id="rId14" Type="http://schemas.openxmlformats.org/officeDocument/2006/relationships/hyperlink" Target="https://www.consultant.ru/document/cons_doc_LAW_4497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2C33-AF6E-425D-AE1B-6768AD1FE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6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User</cp:lastModifiedBy>
  <cp:revision>49</cp:revision>
  <cp:lastPrinted>2024-03-05T06:47:00Z</cp:lastPrinted>
  <dcterms:created xsi:type="dcterms:W3CDTF">2015-09-07T11:48:00Z</dcterms:created>
  <dcterms:modified xsi:type="dcterms:W3CDTF">2024-03-05T06:50:00Z</dcterms:modified>
</cp:coreProperties>
</file>