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9A105D" w:rsidRP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3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28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F3E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B62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  <w:r w:rsidRPr="009A105D">
        <w:rPr>
          <w:rFonts w:ascii="Times New Roman" w:hAnsi="Times New Roman" w:cs="Times New Roman"/>
          <w:b/>
          <w:sz w:val="28"/>
          <w:szCs w:val="28"/>
        </w:rPr>
        <w:t>по результатам</w:t>
      </w:r>
    </w:p>
    <w:p w:rsid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5D">
        <w:rPr>
          <w:rFonts w:ascii="Times New Roman" w:hAnsi="Times New Roman" w:cs="Times New Roman"/>
          <w:b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9A105D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9A105D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сельского поселения «Деревня Игнатовка»</w:t>
      </w:r>
    </w:p>
    <w:p w:rsidR="009A105D" w:rsidRP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105D" w:rsidRPr="00D07EAD" w:rsidRDefault="009A105D" w:rsidP="009A105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05D">
        <w:rPr>
          <w:rFonts w:ascii="Times New Roman" w:hAnsi="Times New Roman" w:cs="Times New Roman"/>
          <w:sz w:val="28"/>
          <w:szCs w:val="28"/>
        </w:rPr>
        <w:t>с Федеральным законом от 25.12.2008 № 273-ФЗ «О противодействии коррупции»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рассмотрение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9A105D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>, и их должностных лиц в целях выработки и принятия мер по предупреждению и устранению причин выявленных нарушений.</w:t>
      </w:r>
    </w:p>
    <w:p w:rsidR="009A105D" w:rsidRDefault="009A105D" w:rsidP="00321E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288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CF3EDF">
        <w:rPr>
          <w:rFonts w:ascii="Times New Roman" w:hAnsi="Times New Roman" w:cs="Times New Roman"/>
          <w:sz w:val="28"/>
          <w:szCs w:val="28"/>
        </w:rPr>
        <w:t xml:space="preserve"> 202</w:t>
      </w:r>
      <w:r w:rsidR="00DB6288">
        <w:rPr>
          <w:rFonts w:ascii="Times New Roman" w:hAnsi="Times New Roman" w:cs="Times New Roman"/>
          <w:sz w:val="28"/>
          <w:szCs w:val="28"/>
        </w:rPr>
        <w:t>2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1EC6">
        <w:rPr>
          <w:rFonts w:ascii="Times New Roman" w:hAnsi="Times New Roman" w:cs="Times New Roman"/>
          <w:sz w:val="28"/>
          <w:szCs w:val="28"/>
        </w:rPr>
        <w:t>заседа</w:t>
      </w:r>
      <w:r w:rsidR="00D21FCB">
        <w:rPr>
          <w:rFonts w:ascii="Times New Roman" w:hAnsi="Times New Roman" w:cs="Times New Roman"/>
          <w:sz w:val="28"/>
          <w:szCs w:val="28"/>
        </w:rPr>
        <w:t>ние рабочей группы не проводило</w:t>
      </w:r>
      <w:r>
        <w:rPr>
          <w:rFonts w:ascii="Times New Roman" w:hAnsi="Times New Roman" w:cs="Times New Roman"/>
          <w:sz w:val="28"/>
          <w:szCs w:val="28"/>
        </w:rPr>
        <w:t xml:space="preserve">сь, т.к. </w:t>
      </w:r>
      <w:r w:rsidR="00321EC6">
        <w:rPr>
          <w:rFonts w:ascii="Times New Roman" w:hAnsi="Times New Roman" w:cs="Times New Roman"/>
          <w:sz w:val="28"/>
          <w:szCs w:val="28"/>
        </w:rPr>
        <w:t xml:space="preserve">в адрес администрации сельского поселения «Деревня Игнатовка» информация </w:t>
      </w:r>
      <w:r w:rsidR="00321EC6" w:rsidRPr="00321EC6">
        <w:rPr>
          <w:rFonts w:ascii="Times New Roman" w:hAnsi="Times New Roman" w:cs="Times New Roman"/>
          <w:bCs/>
          <w:sz w:val="28"/>
          <w:szCs w:val="28"/>
        </w:rPr>
        <w:t xml:space="preserve">о вступивших в силу судебных решениях о признании </w:t>
      </w:r>
      <w:proofErr w:type="gramStart"/>
      <w:r w:rsidR="00321EC6" w:rsidRPr="00321EC6">
        <w:rPr>
          <w:rFonts w:ascii="Times New Roman" w:hAnsi="Times New Roman" w:cs="Times New Roman"/>
          <w:bCs/>
          <w:sz w:val="28"/>
          <w:szCs w:val="28"/>
        </w:rPr>
        <w:t>недействительными</w:t>
      </w:r>
      <w:proofErr w:type="gramEnd"/>
      <w:r w:rsidR="00321EC6" w:rsidRPr="0032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21EC6" w:rsidRPr="00321EC6">
        <w:rPr>
          <w:rFonts w:ascii="Times New Roman" w:hAnsi="Times New Roman" w:cs="Times New Roman"/>
          <w:bCs/>
          <w:sz w:val="28"/>
          <w:szCs w:val="28"/>
        </w:rPr>
        <w:t>нормативных правовых актов, незаконными решений и действий (бездействия)</w:t>
      </w:r>
      <w:r w:rsidR="00321EC6">
        <w:rPr>
          <w:rFonts w:ascii="Times New Roman" w:hAnsi="Times New Roman" w:cs="Times New Roman"/>
          <w:bCs/>
          <w:sz w:val="28"/>
          <w:szCs w:val="28"/>
        </w:rPr>
        <w:t xml:space="preserve"> не поступала.</w:t>
      </w:r>
    </w:p>
    <w:p w:rsidR="00895E06" w:rsidRDefault="00895E06" w:rsidP="00895E0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5E06" w:rsidRDefault="00895E06" w:rsidP="00895E0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14F1" w:rsidRPr="00895E06" w:rsidRDefault="00843BFB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sectPr w:rsidR="009F14F1" w:rsidRPr="00895E06" w:rsidSect="00D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FB" w:rsidRDefault="00843BFB" w:rsidP="009A105D">
      <w:pPr>
        <w:spacing w:after="0" w:line="240" w:lineRule="auto"/>
      </w:pPr>
      <w:r>
        <w:separator/>
      </w:r>
    </w:p>
  </w:endnote>
  <w:endnote w:type="continuationSeparator" w:id="0">
    <w:p w:rsidR="00843BFB" w:rsidRDefault="00843BFB" w:rsidP="009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FB" w:rsidRDefault="00843BFB" w:rsidP="009A105D">
      <w:pPr>
        <w:spacing w:after="0" w:line="240" w:lineRule="auto"/>
      </w:pPr>
      <w:r>
        <w:separator/>
      </w:r>
    </w:p>
  </w:footnote>
  <w:footnote w:type="continuationSeparator" w:id="0">
    <w:p w:rsidR="00843BFB" w:rsidRDefault="00843BFB" w:rsidP="009A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5D"/>
    <w:rsid w:val="0000632E"/>
    <w:rsid w:val="001D1394"/>
    <w:rsid w:val="001D22B1"/>
    <w:rsid w:val="00291760"/>
    <w:rsid w:val="00321EC6"/>
    <w:rsid w:val="004F2402"/>
    <w:rsid w:val="00524D7D"/>
    <w:rsid w:val="00677260"/>
    <w:rsid w:val="00685DD2"/>
    <w:rsid w:val="007210F8"/>
    <w:rsid w:val="00772128"/>
    <w:rsid w:val="00801ED6"/>
    <w:rsid w:val="00843BFB"/>
    <w:rsid w:val="0087265F"/>
    <w:rsid w:val="00895E06"/>
    <w:rsid w:val="00915272"/>
    <w:rsid w:val="00984999"/>
    <w:rsid w:val="009A105D"/>
    <w:rsid w:val="00B94D27"/>
    <w:rsid w:val="00C068EA"/>
    <w:rsid w:val="00C20D94"/>
    <w:rsid w:val="00CF3EDF"/>
    <w:rsid w:val="00D21FCB"/>
    <w:rsid w:val="00D93AA1"/>
    <w:rsid w:val="00DB6288"/>
    <w:rsid w:val="00DD053A"/>
    <w:rsid w:val="00E4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05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0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0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A105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17</cp:revision>
  <cp:lastPrinted>2018-01-31T06:02:00Z</cp:lastPrinted>
  <dcterms:created xsi:type="dcterms:W3CDTF">2017-01-13T06:46:00Z</dcterms:created>
  <dcterms:modified xsi:type="dcterms:W3CDTF">2022-07-07T05:27:00Z</dcterms:modified>
</cp:coreProperties>
</file>